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1809B771" w14:textId="68B14CEF" w:rsidR="006E376F" w:rsidRPr="006E376F" w:rsidRDefault="006021ED" w:rsidP="006E376F">
      <w:pPr>
        <w:jc w:val="center"/>
        <w:rPr>
          <w:rFonts w:ascii="Calibri" w:eastAsia="Calibri" w:hAnsi="Calibri" w:cs="Calibri"/>
          <w:b/>
          <w:bCs/>
          <w:sz w:val="44"/>
          <w:szCs w:val="44"/>
        </w:rPr>
      </w:pPr>
      <w:r w:rsidRPr="006021ED">
        <w:rPr>
          <w:rFonts w:ascii="Calibri" w:eastAsia="Calibri" w:hAnsi="Calibri" w:cs="Calibri"/>
          <w:b/>
          <w:bCs/>
          <w:sz w:val="32"/>
          <w:szCs w:val="32"/>
        </w:rPr>
        <w:t>English as a Second Language</w:t>
      </w:r>
    </w:p>
    <w:p w14:paraId="19E05062" w14:textId="77777777" w:rsidR="00767C53" w:rsidRDefault="00767C53">
      <w:pPr>
        <w:pStyle w:val="Heading1"/>
        <w:rPr>
          <w:color w:val="004C46"/>
        </w:rPr>
      </w:pPr>
      <w:bookmarkStart w:id="0" w:name="_rwq4rkscrkf7" w:colFirst="0" w:colLast="0"/>
      <w:bookmarkEnd w:id="0"/>
    </w:p>
    <w:p w14:paraId="00000020" w14:textId="7B44CFAE" w:rsidR="0009573D" w:rsidRDefault="008A7CBB">
      <w:pPr>
        <w:pStyle w:val="Heading1"/>
      </w:pPr>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1" w14:textId="4D7870FB" w:rsidR="0009573D" w:rsidRDefault="008A7CBB" w:rsidP="00767C53">
      <w:r>
        <w:rPr>
          <w:rFonts w:ascii="Calibri" w:eastAsia="Calibri" w:hAnsi="Calibri" w:cs="Calibri"/>
          <w:sz w:val="24"/>
          <w:szCs w:val="24"/>
        </w:rPr>
        <w:t xml:space="preserve"> </w:t>
      </w:r>
      <w:bookmarkStart w:id="3" w:name="_c0rixs636xih" w:colFirst="0" w:colLast="0"/>
      <w:bookmarkEnd w:id="3"/>
      <w:r>
        <w:t xml:space="preserve"> </w:t>
      </w:r>
    </w:p>
    <w:p w14:paraId="00000032" w14:textId="77777777" w:rsidR="0009573D" w:rsidRDefault="008A7CBB">
      <w:pPr>
        <w:pStyle w:val="Heading2"/>
      </w:pPr>
      <w:bookmarkStart w:id="4" w:name="_il0yp481vssv" w:colFirst="0" w:colLast="0"/>
      <w:bookmarkEnd w:id="4"/>
      <w:r>
        <w:lastRenderedPageBreak/>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Pr="00495956" w:rsidRDefault="00C960DA" w:rsidP="001B7446">
      <w:pPr>
        <w:rPr>
          <w:rFonts w:ascii="Calibri" w:hAnsi="Calibri" w:cs="Calibri"/>
          <w:sz w:val="24"/>
          <w:szCs w:val="24"/>
        </w:rPr>
      </w:pPr>
      <w:r w:rsidRPr="00495956">
        <w:rPr>
          <w:rFonts w:ascii="Calibri" w:hAnsi="Calibri" w:cs="Calibri"/>
          <w:sz w:val="24"/>
          <w:szCs w:val="24"/>
          <w:highlight w:val="yellow"/>
        </w:rPr>
        <w:t xml:space="preserve">Program Maps are available on the Cañada College website </w:t>
      </w:r>
      <w:hyperlink r:id="rId9" w:history="1">
        <w:r w:rsidRPr="00495956">
          <w:rPr>
            <w:rStyle w:val="Hyperlink"/>
            <w:rFonts w:ascii="Calibri" w:hAnsi="Calibri" w:cs="Calibri"/>
            <w:sz w:val="24"/>
            <w:szCs w:val="24"/>
            <w:highlight w:val="yellow"/>
          </w:rPr>
          <w:t>here</w:t>
        </w:r>
      </w:hyperlink>
      <w:r w:rsidRPr="00495956">
        <w:rPr>
          <w:rFonts w:ascii="Calibri" w:hAnsi="Calibri" w:cs="Calibri"/>
          <w:sz w:val="24"/>
          <w:szCs w:val="24"/>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4250A25A" w14:textId="42577002" w:rsidR="008A4070" w:rsidRDefault="00AF52CD" w:rsidP="006021ED">
      <w:pPr>
        <w:rPr>
          <w:rFonts w:ascii="Calibri" w:eastAsia="Calibri" w:hAnsi="Calibri" w:cs="Calibri"/>
          <w:sz w:val="24"/>
          <w:szCs w:val="24"/>
          <w:lang w:val="en-US"/>
        </w:rPr>
      </w:pPr>
      <w:r w:rsidRPr="006021ED">
        <w:rPr>
          <w:rFonts w:ascii="Calibri" w:eastAsia="Calibri" w:hAnsi="Calibri" w:cs="Calibri"/>
          <w:noProof/>
          <w:sz w:val="24"/>
          <w:szCs w:val="24"/>
        </w:rPr>
        <w:drawing>
          <wp:anchor distT="0" distB="0" distL="114300" distR="114300" simplePos="0" relativeHeight="251658240" behindDoc="0" locked="0" layoutInCell="1" allowOverlap="1" wp14:anchorId="63272A10" wp14:editId="56BB909C">
            <wp:simplePos x="0" y="0"/>
            <wp:positionH relativeFrom="column">
              <wp:posOffset>0</wp:posOffset>
            </wp:positionH>
            <wp:positionV relativeFrom="paragraph">
              <wp:posOffset>1905</wp:posOffset>
            </wp:positionV>
            <wp:extent cx="4806950" cy="3441250"/>
            <wp:effectExtent l="0" t="0" r="0" b="698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806950" cy="3441250"/>
                    </a:xfrm>
                    <a:prstGeom prst="rect">
                      <a:avLst/>
                    </a:prstGeom>
                  </pic:spPr>
                </pic:pic>
              </a:graphicData>
            </a:graphic>
          </wp:anchor>
        </w:drawing>
      </w:r>
      <w:r>
        <w:rPr>
          <w:rFonts w:ascii="Calibri" w:eastAsia="Calibri" w:hAnsi="Calibri" w:cs="Calibri"/>
          <w:sz w:val="24"/>
          <w:szCs w:val="24"/>
        </w:rPr>
        <w:t>T</w:t>
      </w:r>
      <w:r w:rsidR="00EE4665" w:rsidRPr="00EE4665">
        <w:rPr>
          <w:rFonts w:ascii="Calibri" w:eastAsia="Calibri" w:hAnsi="Calibri" w:cs="Calibri"/>
          <w:sz w:val="24"/>
          <w:szCs w:val="24"/>
        </w:rPr>
        <w:t xml:space="preserve">he trends </w:t>
      </w:r>
      <w:r w:rsidR="008A4070">
        <w:rPr>
          <w:rFonts w:ascii="Calibri" w:eastAsia="Calibri" w:hAnsi="Calibri" w:cs="Calibri"/>
          <w:sz w:val="24"/>
          <w:szCs w:val="24"/>
        </w:rPr>
        <w:t xml:space="preserve">in overall enrollment </w:t>
      </w:r>
      <w:r w:rsidR="00EE4665" w:rsidRPr="00EE4665">
        <w:rPr>
          <w:rFonts w:ascii="Calibri" w:eastAsia="Calibri" w:hAnsi="Calibri" w:cs="Calibri"/>
          <w:sz w:val="24"/>
          <w:szCs w:val="24"/>
        </w:rPr>
        <w:t>are very positive: After strong early growth and a peak in 2024–2025, both enrollment and headcount leveled off slightly in the final year.</w:t>
      </w:r>
      <w:r w:rsidR="006021ED" w:rsidRPr="006021ED">
        <w:rPr>
          <w:rFonts w:ascii="Calibri" w:eastAsia="Calibri" w:hAnsi="Calibri" w:cs="Calibri"/>
          <w:noProof/>
          <w:sz w:val="24"/>
          <w:szCs w:val="24"/>
          <w:lang w:val="en-US"/>
        </w:rPr>
        <w:drawing>
          <wp:anchor distT="0" distB="0" distL="114300" distR="114300" simplePos="0" relativeHeight="251659264" behindDoc="0" locked="0" layoutInCell="1" allowOverlap="1" wp14:anchorId="08A3AE48" wp14:editId="2E3A8A00">
            <wp:simplePos x="0" y="0"/>
            <wp:positionH relativeFrom="column">
              <wp:posOffset>0</wp:posOffset>
            </wp:positionH>
            <wp:positionV relativeFrom="paragraph">
              <wp:posOffset>3875405</wp:posOffset>
            </wp:positionV>
            <wp:extent cx="4483100" cy="320992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483100" cy="3209925"/>
                    </a:xfrm>
                    <a:prstGeom prst="rect">
                      <a:avLst/>
                    </a:prstGeom>
                  </pic:spPr>
                </pic:pic>
              </a:graphicData>
            </a:graphic>
          </wp:anchor>
        </w:drawing>
      </w:r>
    </w:p>
    <w:p w14:paraId="0926D9CE" w14:textId="5E03B878" w:rsidR="006021ED" w:rsidRDefault="00EE4665" w:rsidP="006021ED">
      <w:pPr>
        <w:rPr>
          <w:rFonts w:ascii="Calibri" w:eastAsia="Calibri" w:hAnsi="Calibri" w:cs="Calibri"/>
          <w:sz w:val="24"/>
          <w:szCs w:val="24"/>
          <w:lang w:val="en-US"/>
        </w:rPr>
      </w:pPr>
      <w:r w:rsidRPr="00EE4665">
        <w:rPr>
          <w:rFonts w:ascii="Calibri" w:eastAsia="Calibri" w:hAnsi="Calibri" w:cs="Calibri"/>
          <w:sz w:val="24"/>
          <w:szCs w:val="24"/>
        </w:rPr>
        <w:lastRenderedPageBreak/>
        <w:t xml:space="preserve">After a sharp rise and peak in 2024–2025, FTES declined noticeably in the final year, while FTEF </w:t>
      </w:r>
      <w:r w:rsidR="007A2513">
        <w:rPr>
          <w:rFonts w:ascii="Calibri" w:eastAsia="Calibri" w:hAnsi="Calibri" w:cs="Calibri"/>
          <w:sz w:val="24"/>
          <w:szCs w:val="24"/>
        </w:rPr>
        <w:t>grew from 7 to 10 over the 5-year period</w:t>
      </w:r>
      <w:r w:rsidRPr="00EE4665">
        <w:rPr>
          <w:rFonts w:ascii="Calibri" w:eastAsia="Calibri" w:hAnsi="Calibri" w:cs="Calibri"/>
          <w:sz w:val="24"/>
          <w:szCs w:val="24"/>
        </w:rPr>
        <w:t>.</w:t>
      </w:r>
      <w:r w:rsidR="006021ED" w:rsidRPr="006021ED">
        <w:rPr>
          <w:rFonts w:ascii="Calibri" w:eastAsia="Calibri" w:hAnsi="Calibri" w:cs="Calibri"/>
          <w:noProof/>
          <w:sz w:val="24"/>
          <w:szCs w:val="24"/>
          <w:lang w:val="en-US"/>
        </w:rPr>
        <w:drawing>
          <wp:inline distT="0" distB="0" distL="0" distR="0" wp14:anchorId="64A3F2C3" wp14:editId="1F5C8C9F">
            <wp:extent cx="5943600" cy="43961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396105"/>
                    </a:xfrm>
                    <a:prstGeom prst="rect">
                      <a:avLst/>
                    </a:prstGeom>
                  </pic:spPr>
                </pic:pic>
              </a:graphicData>
            </a:graphic>
          </wp:inline>
        </w:drawing>
      </w:r>
    </w:p>
    <w:p w14:paraId="08DB9C5C" w14:textId="7690586D" w:rsidR="006021ED" w:rsidRPr="006021ED" w:rsidRDefault="00FA46CE" w:rsidP="006021ED">
      <w:pPr>
        <w:rPr>
          <w:rFonts w:ascii="Calibri" w:eastAsia="Calibri" w:hAnsi="Calibri" w:cs="Calibri"/>
          <w:sz w:val="24"/>
          <w:szCs w:val="24"/>
          <w:lang w:val="en-US"/>
        </w:rPr>
      </w:pPr>
      <w:r w:rsidRPr="00FA46CE">
        <w:rPr>
          <w:rFonts w:ascii="Calibri" w:eastAsia="Calibri" w:hAnsi="Calibri" w:cs="Calibri"/>
          <w:sz w:val="24"/>
          <w:szCs w:val="24"/>
        </w:rPr>
        <w:t xml:space="preserve">The trends </w:t>
      </w:r>
      <w:r w:rsidR="007A2513">
        <w:rPr>
          <w:rFonts w:ascii="Calibri" w:eastAsia="Calibri" w:hAnsi="Calibri" w:cs="Calibri"/>
          <w:sz w:val="24"/>
          <w:szCs w:val="24"/>
        </w:rPr>
        <w:t xml:space="preserve">in Load </w:t>
      </w:r>
      <w:r w:rsidRPr="00FA46CE">
        <w:rPr>
          <w:rFonts w:ascii="Calibri" w:eastAsia="Calibri" w:hAnsi="Calibri" w:cs="Calibri"/>
          <w:sz w:val="24"/>
          <w:szCs w:val="24"/>
        </w:rPr>
        <w:t xml:space="preserve">are positive: </w:t>
      </w:r>
      <w:r w:rsidR="006021ED" w:rsidRPr="006021ED">
        <w:rPr>
          <w:rFonts w:ascii="Calibri" w:eastAsia="Calibri" w:hAnsi="Calibri" w:cs="Calibri"/>
          <w:sz w:val="24"/>
          <w:szCs w:val="24"/>
          <w:lang w:val="en-US"/>
        </w:rPr>
        <w:t xml:space="preserve">After climbing sharply and peaking in 2023–2024, </w:t>
      </w:r>
      <w:r w:rsidR="007A2513">
        <w:rPr>
          <w:rFonts w:ascii="Calibri" w:eastAsia="Calibri" w:hAnsi="Calibri" w:cs="Calibri"/>
          <w:sz w:val="24"/>
          <w:szCs w:val="24"/>
          <w:lang w:val="en-US"/>
        </w:rPr>
        <w:t>L</w:t>
      </w:r>
      <w:r w:rsidR="006021ED" w:rsidRPr="006021ED">
        <w:rPr>
          <w:rFonts w:ascii="Calibri" w:eastAsia="Calibri" w:hAnsi="Calibri" w:cs="Calibri"/>
          <w:sz w:val="24"/>
          <w:szCs w:val="24"/>
          <w:lang w:val="en-US"/>
        </w:rPr>
        <w:t xml:space="preserve">oad declined over the </w:t>
      </w:r>
      <w:r w:rsidR="007A2513">
        <w:rPr>
          <w:rFonts w:ascii="Calibri" w:eastAsia="Calibri" w:hAnsi="Calibri" w:cs="Calibri"/>
          <w:sz w:val="24"/>
          <w:szCs w:val="24"/>
          <w:lang w:val="en-US"/>
        </w:rPr>
        <w:t>last</w:t>
      </w:r>
      <w:r w:rsidR="007A2513" w:rsidRPr="006021ED">
        <w:rPr>
          <w:rFonts w:ascii="Calibri" w:eastAsia="Calibri" w:hAnsi="Calibri" w:cs="Calibri"/>
          <w:sz w:val="24"/>
          <w:szCs w:val="24"/>
          <w:lang w:val="en-US"/>
        </w:rPr>
        <w:t xml:space="preserve"> </w:t>
      </w:r>
      <w:r w:rsidR="006021ED" w:rsidRPr="006021ED">
        <w:rPr>
          <w:rFonts w:ascii="Calibri" w:eastAsia="Calibri" w:hAnsi="Calibri" w:cs="Calibri"/>
          <w:sz w:val="24"/>
          <w:szCs w:val="24"/>
          <w:lang w:val="en-US"/>
        </w:rPr>
        <w:t>two years.</w:t>
      </w:r>
    </w:p>
    <w:p w14:paraId="4E3960FD" w14:textId="77777777" w:rsidR="006021ED" w:rsidRPr="006021ED" w:rsidRDefault="006021ED" w:rsidP="006021ED">
      <w:pPr>
        <w:rPr>
          <w:rFonts w:ascii="Calibri" w:eastAsia="Calibri" w:hAnsi="Calibri" w:cs="Calibri"/>
          <w:sz w:val="24"/>
          <w:szCs w:val="24"/>
          <w:lang w:val="en-US"/>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11213E4A" w14:textId="77777777" w:rsidR="005E3952" w:rsidRDefault="005E3952">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0076AF" w:rsidRPr="003777D0" w14:paraId="09DE99B6" w14:textId="77777777" w:rsidTr="005E3952">
        <w:tc>
          <w:tcPr>
            <w:tcW w:w="1842" w:type="dxa"/>
            <w:vMerge w:val="restart"/>
            <w:vAlign w:val="center"/>
          </w:tcPr>
          <w:p w14:paraId="58191843" w14:textId="0FF3BBB3" w:rsidR="000076AF" w:rsidRPr="003777D0" w:rsidRDefault="000076AF" w:rsidP="000076AF">
            <w:pPr>
              <w:rPr>
                <w:sz w:val="24"/>
                <w:szCs w:val="24"/>
              </w:rPr>
            </w:pPr>
            <w:bookmarkStart w:id="7" w:name="_Hlk232746465"/>
            <w:r>
              <w:rPr>
                <w:sz w:val="24"/>
                <w:szCs w:val="24"/>
              </w:rPr>
              <w:t>White Non-Hispanic</w:t>
            </w:r>
          </w:p>
        </w:tc>
        <w:tc>
          <w:tcPr>
            <w:tcW w:w="3373" w:type="dxa"/>
          </w:tcPr>
          <w:p w14:paraId="55C494D6" w14:textId="6A4C3053" w:rsidR="000076AF" w:rsidRPr="003777D0" w:rsidRDefault="000076AF" w:rsidP="000076AF">
            <w:pPr>
              <w:jc w:val="center"/>
              <w:rPr>
                <w:sz w:val="24"/>
                <w:szCs w:val="24"/>
              </w:rPr>
            </w:pPr>
            <w:r>
              <w:rPr>
                <w:sz w:val="24"/>
                <w:szCs w:val="24"/>
              </w:rPr>
              <w:t xml:space="preserve">-17.3% </w:t>
            </w:r>
          </w:p>
        </w:tc>
        <w:tc>
          <w:tcPr>
            <w:tcW w:w="3240" w:type="dxa"/>
          </w:tcPr>
          <w:p w14:paraId="718EAF0E" w14:textId="237E4BC0" w:rsidR="000076AF" w:rsidRPr="003777D0" w:rsidRDefault="000076AF" w:rsidP="000076AF">
            <w:pPr>
              <w:jc w:val="center"/>
              <w:rPr>
                <w:sz w:val="24"/>
                <w:szCs w:val="24"/>
              </w:rPr>
            </w:pPr>
            <w:r>
              <w:rPr>
                <w:sz w:val="24"/>
                <w:szCs w:val="24"/>
              </w:rPr>
              <w:t xml:space="preserve"> 2022-23</w:t>
            </w:r>
          </w:p>
        </w:tc>
      </w:tr>
      <w:tr w:rsidR="000076AF" w:rsidRPr="003777D0" w14:paraId="7C2C69CD" w14:textId="77777777" w:rsidTr="005E3952">
        <w:tc>
          <w:tcPr>
            <w:tcW w:w="1842" w:type="dxa"/>
            <w:vMerge/>
            <w:vAlign w:val="center"/>
          </w:tcPr>
          <w:p w14:paraId="3BBB84B4" w14:textId="77777777" w:rsidR="000076AF" w:rsidRPr="003777D0" w:rsidRDefault="000076AF" w:rsidP="000076AF">
            <w:pPr>
              <w:rPr>
                <w:sz w:val="24"/>
                <w:szCs w:val="24"/>
              </w:rPr>
            </w:pPr>
          </w:p>
        </w:tc>
        <w:tc>
          <w:tcPr>
            <w:tcW w:w="3373" w:type="dxa"/>
          </w:tcPr>
          <w:p w14:paraId="23DEBFF7" w14:textId="6B580C88" w:rsidR="000076AF" w:rsidRPr="003777D0" w:rsidRDefault="000076AF" w:rsidP="000076AF">
            <w:pPr>
              <w:jc w:val="center"/>
              <w:rPr>
                <w:sz w:val="24"/>
                <w:szCs w:val="24"/>
              </w:rPr>
            </w:pPr>
            <w:r>
              <w:rPr>
                <w:sz w:val="24"/>
                <w:szCs w:val="24"/>
              </w:rPr>
              <w:t xml:space="preserve"> -13.0%</w:t>
            </w:r>
          </w:p>
        </w:tc>
        <w:tc>
          <w:tcPr>
            <w:tcW w:w="3240" w:type="dxa"/>
          </w:tcPr>
          <w:p w14:paraId="337720A7" w14:textId="3F2CC6E9" w:rsidR="000076AF" w:rsidRPr="003777D0" w:rsidRDefault="000076AF" w:rsidP="000076AF">
            <w:pPr>
              <w:jc w:val="center"/>
              <w:rPr>
                <w:sz w:val="24"/>
                <w:szCs w:val="24"/>
              </w:rPr>
            </w:pPr>
            <w:r>
              <w:rPr>
                <w:sz w:val="24"/>
                <w:szCs w:val="24"/>
              </w:rPr>
              <w:t xml:space="preserve"> 2023-24</w:t>
            </w:r>
          </w:p>
        </w:tc>
      </w:tr>
      <w:tr w:rsidR="000076AF" w:rsidRPr="003777D0" w14:paraId="7F8507E9" w14:textId="77777777" w:rsidTr="005E3952">
        <w:tc>
          <w:tcPr>
            <w:tcW w:w="1842" w:type="dxa"/>
            <w:vMerge/>
            <w:vAlign w:val="center"/>
          </w:tcPr>
          <w:p w14:paraId="4EE3D415" w14:textId="77777777" w:rsidR="000076AF" w:rsidRPr="003777D0" w:rsidRDefault="000076AF" w:rsidP="000076AF">
            <w:pPr>
              <w:rPr>
                <w:sz w:val="24"/>
                <w:szCs w:val="24"/>
              </w:rPr>
            </w:pPr>
          </w:p>
        </w:tc>
        <w:tc>
          <w:tcPr>
            <w:tcW w:w="3373" w:type="dxa"/>
          </w:tcPr>
          <w:p w14:paraId="154C1827" w14:textId="5447D772" w:rsidR="000076AF" w:rsidRPr="003777D0" w:rsidRDefault="000076AF" w:rsidP="000076AF">
            <w:pPr>
              <w:jc w:val="center"/>
              <w:rPr>
                <w:sz w:val="24"/>
                <w:szCs w:val="24"/>
              </w:rPr>
            </w:pPr>
            <w:r>
              <w:rPr>
                <w:sz w:val="24"/>
                <w:szCs w:val="24"/>
              </w:rPr>
              <w:t xml:space="preserve"> -12.3%</w:t>
            </w:r>
          </w:p>
        </w:tc>
        <w:tc>
          <w:tcPr>
            <w:tcW w:w="3240" w:type="dxa"/>
          </w:tcPr>
          <w:p w14:paraId="23474093" w14:textId="33D7C165" w:rsidR="000076AF" w:rsidRPr="003777D0" w:rsidRDefault="000076AF" w:rsidP="000076AF">
            <w:pPr>
              <w:jc w:val="center"/>
              <w:rPr>
                <w:sz w:val="24"/>
                <w:szCs w:val="24"/>
              </w:rPr>
            </w:pPr>
            <w:r>
              <w:rPr>
                <w:sz w:val="24"/>
                <w:szCs w:val="24"/>
              </w:rPr>
              <w:t>2024-25</w:t>
            </w:r>
          </w:p>
        </w:tc>
      </w:tr>
      <w:tr w:rsidR="000076AF" w:rsidRPr="003777D0" w14:paraId="22C80999" w14:textId="77777777" w:rsidTr="005E3952">
        <w:tc>
          <w:tcPr>
            <w:tcW w:w="1842" w:type="dxa"/>
            <w:vMerge/>
            <w:vAlign w:val="center"/>
          </w:tcPr>
          <w:p w14:paraId="2D8D84E9" w14:textId="77777777" w:rsidR="000076AF" w:rsidRPr="003777D0" w:rsidRDefault="000076AF" w:rsidP="000076AF">
            <w:pPr>
              <w:rPr>
                <w:sz w:val="24"/>
                <w:szCs w:val="24"/>
              </w:rPr>
            </w:pPr>
          </w:p>
        </w:tc>
        <w:tc>
          <w:tcPr>
            <w:tcW w:w="3373" w:type="dxa"/>
          </w:tcPr>
          <w:p w14:paraId="29309D83" w14:textId="2C92B1E3" w:rsidR="000076AF" w:rsidRPr="003777D0" w:rsidRDefault="000076AF" w:rsidP="000076AF">
            <w:pPr>
              <w:jc w:val="center"/>
              <w:rPr>
                <w:sz w:val="24"/>
                <w:szCs w:val="24"/>
              </w:rPr>
            </w:pPr>
            <w:r>
              <w:rPr>
                <w:sz w:val="24"/>
                <w:szCs w:val="24"/>
              </w:rPr>
              <w:t>-12.2%</w:t>
            </w:r>
          </w:p>
        </w:tc>
        <w:tc>
          <w:tcPr>
            <w:tcW w:w="3240" w:type="dxa"/>
          </w:tcPr>
          <w:p w14:paraId="49176D47" w14:textId="149A0DD5" w:rsidR="000076AF" w:rsidRPr="003777D0" w:rsidRDefault="000076AF" w:rsidP="000076AF">
            <w:pPr>
              <w:jc w:val="center"/>
              <w:rPr>
                <w:sz w:val="24"/>
                <w:szCs w:val="24"/>
              </w:rPr>
            </w:pPr>
            <w:r>
              <w:rPr>
                <w:sz w:val="24"/>
                <w:szCs w:val="24"/>
              </w:rPr>
              <w:t>2025-26</w:t>
            </w:r>
          </w:p>
        </w:tc>
      </w:tr>
      <w:tr w:rsidR="005E3952" w:rsidRPr="003777D0" w14:paraId="6458110B" w14:textId="77777777" w:rsidTr="005E3952">
        <w:tc>
          <w:tcPr>
            <w:tcW w:w="1842" w:type="dxa"/>
            <w:vMerge w:val="restart"/>
            <w:vAlign w:val="center"/>
          </w:tcPr>
          <w:p w14:paraId="53DFD1A2" w14:textId="1494EC26" w:rsidR="005E3952" w:rsidRPr="003777D0" w:rsidRDefault="005E3952" w:rsidP="005E3952">
            <w:pPr>
              <w:rPr>
                <w:b/>
                <w:bCs/>
                <w:sz w:val="24"/>
                <w:szCs w:val="24"/>
                <w:u w:val="single"/>
              </w:rPr>
            </w:pPr>
            <w:bookmarkStart w:id="8" w:name="_Hlk232747958"/>
            <w:bookmarkEnd w:id="7"/>
            <w:r>
              <w:t>Age Group 18 - 22</w:t>
            </w:r>
          </w:p>
        </w:tc>
        <w:tc>
          <w:tcPr>
            <w:tcW w:w="3373" w:type="dxa"/>
          </w:tcPr>
          <w:p w14:paraId="4C7A242B" w14:textId="16D0E7C1" w:rsidR="005E3952" w:rsidRDefault="005E3952" w:rsidP="005E3952">
            <w:pPr>
              <w:jc w:val="center"/>
              <w:rPr>
                <w:sz w:val="24"/>
                <w:szCs w:val="24"/>
              </w:rPr>
            </w:pPr>
            <w:r>
              <w:rPr>
                <w:sz w:val="24"/>
                <w:szCs w:val="24"/>
              </w:rPr>
              <w:t>-11.1%</w:t>
            </w:r>
          </w:p>
        </w:tc>
        <w:tc>
          <w:tcPr>
            <w:tcW w:w="3240" w:type="dxa"/>
          </w:tcPr>
          <w:p w14:paraId="04CA6A2E" w14:textId="671638DD" w:rsidR="005E3952" w:rsidRDefault="005E3952" w:rsidP="005E3952">
            <w:pPr>
              <w:jc w:val="center"/>
              <w:rPr>
                <w:sz w:val="24"/>
                <w:szCs w:val="24"/>
              </w:rPr>
            </w:pPr>
            <w:r>
              <w:rPr>
                <w:sz w:val="24"/>
                <w:szCs w:val="24"/>
              </w:rPr>
              <w:t xml:space="preserve"> 2022-23</w:t>
            </w:r>
          </w:p>
        </w:tc>
      </w:tr>
      <w:bookmarkEnd w:id="8"/>
      <w:tr w:rsidR="005E3952" w:rsidRPr="003777D0" w14:paraId="67546C6B" w14:textId="77777777" w:rsidTr="005E3952">
        <w:tc>
          <w:tcPr>
            <w:tcW w:w="1842" w:type="dxa"/>
            <w:vMerge/>
            <w:vAlign w:val="center"/>
          </w:tcPr>
          <w:p w14:paraId="534B7174" w14:textId="77777777" w:rsidR="005E3952" w:rsidRDefault="005E3952" w:rsidP="005E3952"/>
        </w:tc>
        <w:tc>
          <w:tcPr>
            <w:tcW w:w="3373" w:type="dxa"/>
          </w:tcPr>
          <w:p w14:paraId="104C4ED4" w14:textId="2B6E3A45" w:rsidR="005E3952" w:rsidRDefault="005E3952" w:rsidP="005E3952">
            <w:pPr>
              <w:jc w:val="center"/>
              <w:rPr>
                <w:sz w:val="24"/>
                <w:szCs w:val="24"/>
              </w:rPr>
            </w:pPr>
            <w:r>
              <w:rPr>
                <w:sz w:val="24"/>
                <w:szCs w:val="24"/>
              </w:rPr>
              <w:t>-10.1%</w:t>
            </w:r>
          </w:p>
        </w:tc>
        <w:tc>
          <w:tcPr>
            <w:tcW w:w="3240" w:type="dxa"/>
          </w:tcPr>
          <w:p w14:paraId="5A78CCC4" w14:textId="5A9059A4" w:rsidR="005E3952" w:rsidRDefault="005E3952" w:rsidP="005E3952">
            <w:pPr>
              <w:jc w:val="center"/>
              <w:rPr>
                <w:sz w:val="24"/>
                <w:szCs w:val="24"/>
              </w:rPr>
            </w:pPr>
            <w:r>
              <w:rPr>
                <w:sz w:val="24"/>
                <w:szCs w:val="24"/>
              </w:rPr>
              <w:t xml:space="preserve"> 2023-24</w:t>
            </w:r>
          </w:p>
        </w:tc>
      </w:tr>
      <w:tr w:rsidR="005E3952" w:rsidRPr="003777D0" w14:paraId="2D4BA4CE" w14:textId="77777777" w:rsidTr="005E3952">
        <w:tc>
          <w:tcPr>
            <w:tcW w:w="1842" w:type="dxa"/>
            <w:vMerge/>
            <w:vAlign w:val="center"/>
          </w:tcPr>
          <w:p w14:paraId="2CD03052" w14:textId="77777777" w:rsidR="005E3952" w:rsidRDefault="005E3952" w:rsidP="005E3952"/>
        </w:tc>
        <w:tc>
          <w:tcPr>
            <w:tcW w:w="3373" w:type="dxa"/>
          </w:tcPr>
          <w:p w14:paraId="49DA7F66" w14:textId="2D58A2D7" w:rsidR="005E3952" w:rsidRDefault="005E3952" w:rsidP="005E3952">
            <w:pPr>
              <w:jc w:val="center"/>
              <w:rPr>
                <w:sz w:val="24"/>
                <w:szCs w:val="24"/>
              </w:rPr>
            </w:pPr>
            <w:r>
              <w:rPr>
                <w:sz w:val="24"/>
                <w:szCs w:val="24"/>
              </w:rPr>
              <w:t>-8.7%</w:t>
            </w:r>
          </w:p>
        </w:tc>
        <w:tc>
          <w:tcPr>
            <w:tcW w:w="3240" w:type="dxa"/>
          </w:tcPr>
          <w:p w14:paraId="5E563C14" w14:textId="6ECBBCDF" w:rsidR="005E3952" w:rsidRDefault="005E3952" w:rsidP="005E3952">
            <w:pPr>
              <w:jc w:val="center"/>
              <w:rPr>
                <w:sz w:val="24"/>
                <w:szCs w:val="24"/>
              </w:rPr>
            </w:pPr>
            <w:r>
              <w:rPr>
                <w:sz w:val="24"/>
                <w:szCs w:val="24"/>
              </w:rPr>
              <w:t>2024-25</w:t>
            </w:r>
          </w:p>
        </w:tc>
      </w:tr>
      <w:tr w:rsidR="005E3952" w:rsidRPr="003777D0" w14:paraId="00E2FBD2" w14:textId="77777777" w:rsidTr="005E3952">
        <w:tc>
          <w:tcPr>
            <w:tcW w:w="1842" w:type="dxa"/>
            <w:vMerge/>
            <w:vAlign w:val="center"/>
          </w:tcPr>
          <w:p w14:paraId="270E208E" w14:textId="77777777" w:rsidR="005E3952" w:rsidRDefault="005E3952" w:rsidP="005E3952"/>
        </w:tc>
        <w:tc>
          <w:tcPr>
            <w:tcW w:w="3373" w:type="dxa"/>
          </w:tcPr>
          <w:p w14:paraId="6403A673" w14:textId="14DFFC02" w:rsidR="005E3952" w:rsidRDefault="005E3952" w:rsidP="005E3952">
            <w:pPr>
              <w:jc w:val="center"/>
              <w:rPr>
                <w:sz w:val="24"/>
                <w:szCs w:val="24"/>
              </w:rPr>
            </w:pPr>
            <w:r>
              <w:rPr>
                <w:sz w:val="24"/>
                <w:szCs w:val="24"/>
              </w:rPr>
              <w:t>-7.3%</w:t>
            </w:r>
          </w:p>
        </w:tc>
        <w:tc>
          <w:tcPr>
            <w:tcW w:w="3240" w:type="dxa"/>
          </w:tcPr>
          <w:p w14:paraId="7B1572D3" w14:textId="19199E1E" w:rsidR="005E3952" w:rsidRDefault="005E3952" w:rsidP="005E3952">
            <w:pPr>
              <w:jc w:val="center"/>
              <w:rPr>
                <w:sz w:val="24"/>
                <w:szCs w:val="24"/>
              </w:rPr>
            </w:pPr>
            <w:r>
              <w:rPr>
                <w:sz w:val="24"/>
                <w:szCs w:val="24"/>
              </w:rPr>
              <w:t>2025-26</w:t>
            </w:r>
          </w:p>
        </w:tc>
      </w:tr>
      <w:tr w:rsidR="005E3952" w:rsidRPr="003777D0" w14:paraId="46D1D0A3" w14:textId="77777777" w:rsidTr="005E3952">
        <w:tc>
          <w:tcPr>
            <w:tcW w:w="1842" w:type="dxa"/>
            <w:vMerge w:val="restart"/>
            <w:vAlign w:val="center"/>
          </w:tcPr>
          <w:p w14:paraId="1EE361CF" w14:textId="3303053D" w:rsidR="005E3952" w:rsidRDefault="005E3952" w:rsidP="005E3952">
            <w:r w:rsidRPr="005E3952">
              <w:lastRenderedPageBreak/>
              <w:t xml:space="preserve">Age Group </w:t>
            </w:r>
            <w:r>
              <w:t>23-28</w:t>
            </w:r>
          </w:p>
        </w:tc>
        <w:tc>
          <w:tcPr>
            <w:tcW w:w="3373" w:type="dxa"/>
          </w:tcPr>
          <w:p w14:paraId="142C16B9" w14:textId="4AEDC6C6" w:rsidR="005E3952" w:rsidRDefault="005E3952" w:rsidP="005E3952">
            <w:pPr>
              <w:jc w:val="center"/>
              <w:rPr>
                <w:sz w:val="24"/>
                <w:szCs w:val="24"/>
              </w:rPr>
            </w:pPr>
            <w:r>
              <w:rPr>
                <w:sz w:val="24"/>
                <w:szCs w:val="24"/>
              </w:rPr>
              <w:t>-10.1%</w:t>
            </w:r>
          </w:p>
        </w:tc>
        <w:tc>
          <w:tcPr>
            <w:tcW w:w="3240" w:type="dxa"/>
          </w:tcPr>
          <w:p w14:paraId="7A7071FC" w14:textId="73C17EF8" w:rsidR="005E3952" w:rsidRDefault="005E3952" w:rsidP="005E3952">
            <w:pPr>
              <w:jc w:val="center"/>
              <w:rPr>
                <w:sz w:val="24"/>
                <w:szCs w:val="24"/>
              </w:rPr>
            </w:pPr>
            <w:r>
              <w:rPr>
                <w:sz w:val="24"/>
                <w:szCs w:val="24"/>
              </w:rPr>
              <w:t>2021-22</w:t>
            </w:r>
          </w:p>
        </w:tc>
      </w:tr>
      <w:tr w:rsidR="005E3952" w:rsidRPr="003777D0" w14:paraId="0C57A03E" w14:textId="77777777" w:rsidTr="005E3952">
        <w:tc>
          <w:tcPr>
            <w:tcW w:w="1842" w:type="dxa"/>
            <w:vMerge/>
            <w:vAlign w:val="center"/>
          </w:tcPr>
          <w:p w14:paraId="7A3DD7A6" w14:textId="77777777" w:rsidR="005E3952" w:rsidRDefault="005E3952" w:rsidP="005E3952"/>
        </w:tc>
        <w:tc>
          <w:tcPr>
            <w:tcW w:w="3373" w:type="dxa"/>
          </w:tcPr>
          <w:p w14:paraId="318704B9" w14:textId="302B19C4" w:rsidR="005E3952" w:rsidRDefault="005E3952" w:rsidP="005E3952">
            <w:pPr>
              <w:jc w:val="center"/>
              <w:rPr>
                <w:sz w:val="24"/>
                <w:szCs w:val="24"/>
              </w:rPr>
            </w:pPr>
            <w:r>
              <w:rPr>
                <w:sz w:val="24"/>
                <w:szCs w:val="24"/>
              </w:rPr>
              <w:t>-9.2%</w:t>
            </w:r>
          </w:p>
        </w:tc>
        <w:tc>
          <w:tcPr>
            <w:tcW w:w="3240" w:type="dxa"/>
          </w:tcPr>
          <w:p w14:paraId="23CD0C25" w14:textId="5923FB7F" w:rsidR="005E3952" w:rsidRDefault="005E3952" w:rsidP="005E3952">
            <w:pPr>
              <w:jc w:val="center"/>
              <w:rPr>
                <w:sz w:val="24"/>
                <w:szCs w:val="24"/>
              </w:rPr>
            </w:pPr>
            <w:r>
              <w:rPr>
                <w:sz w:val="24"/>
                <w:szCs w:val="24"/>
              </w:rPr>
              <w:t>2022-23</w:t>
            </w:r>
          </w:p>
        </w:tc>
      </w:tr>
      <w:tr w:rsidR="005E3952" w:rsidRPr="003777D0" w14:paraId="24AA10D4" w14:textId="77777777" w:rsidTr="005E3952">
        <w:tc>
          <w:tcPr>
            <w:tcW w:w="1842" w:type="dxa"/>
            <w:vMerge w:val="restart"/>
            <w:vAlign w:val="center"/>
          </w:tcPr>
          <w:p w14:paraId="18AB11DD" w14:textId="5F0956B1" w:rsidR="005E3952" w:rsidRDefault="005E3952" w:rsidP="005E3952">
            <w:r>
              <w:t>Frist Generation</w:t>
            </w:r>
          </w:p>
        </w:tc>
        <w:tc>
          <w:tcPr>
            <w:tcW w:w="3373" w:type="dxa"/>
          </w:tcPr>
          <w:p w14:paraId="75D90C9F" w14:textId="220B117B" w:rsidR="005E3952" w:rsidRDefault="005E3952" w:rsidP="005E3952">
            <w:pPr>
              <w:jc w:val="center"/>
              <w:rPr>
                <w:sz w:val="24"/>
                <w:szCs w:val="24"/>
              </w:rPr>
            </w:pPr>
            <w:r>
              <w:rPr>
                <w:sz w:val="24"/>
                <w:szCs w:val="24"/>
              </w:rPr>
              <w:t>-9.7%</w:t>
            </w:r>
          </w:p>
        </w:tc>
        <w:tc>
          <w:tcPr>
            <w:tcW w:w="3240" w:type="dxa"/>
          </w:tcPr>
          <w:p w14:paraId="22C61897" w14:textId="112C9FC8" w:rsidR="005E3952" w:rsidRDefault="005E3952" w:rsidP="005E3952">
            <w:pPr>
              <w:jc w:val="center"/>
              <w:rPr>
                <w:sz w:val="24"/>
                <w:szCs w:val="24"/>
              </w:rPr>
            </w:pPr>
            <w:r>
              <w:rPr>
                <w:sz w:val="24"/>
                <w:szCs w:val="24"/>
              </w:rPr>
              <w:t>2021-22</w:t>
            </w:r>
          </w:p>
        </w:tc>
      </w:tr>
      <w:tr w:rsidR="005E3952" w:rsidRPr="003777D0" w14:paraId="34F10D3C" w14:textId="77777777" w:rsidTr="005E3952">
        <w:tc>
          <w:tcPr>
            <w:tcW w:w="1842" w:type="dxa"/>
            <w:vMerge/>
            <w:vAlign w:val="center"/>
          </w:tcPr>
          <w:p w14:paraId="2B5462CB" w14:textId="77777777" w:rsidR="005E3952" w:rsidRDefault="005E3952" w:rsidP="005E3952"/>
        </w:tc>
        <w:tc>
          <w:tcPr>
            <w:tcW w:w="3373" w:type="dxa"/>
          </w:tcPr>
          <w:p w14:paraId="5F5ECE0D" w14:textId="402FACB9" w:rsidR="005E3952" w:rsidRDefault="005E3952" w:rsidP="005E3952">
            <w:pPr>
              <w:jc w:val="center"/>
              <w:rPr>
                <w:sz w:val="24"/>
                <w:szCs w:val="24"/>
              </w:rPr>
            </w:pPr>
            <w:r>
              <w:rPr>
                <w:sz w:val="24"/>
                <w:szCs w:val="24"/>
              </w:rPr>
              <w:t>-7.7%</w:t>
            </w:r>
          </w:p>
        </w:tc>
        <w:tc>
          <w:tcPr>
            <w:tcW w:w="3240" w:type="dxa"/>
          </w:tcPr>
          <w:p w14:paraId="5313AD6D" w14:textId="6043D342" w:rsidR="005E3952" w:rsidRDefault="005E3952" w:rsidP="005E3952">
            <w:pPr>
              <w:jc w:val="center"/>
              <w:rPr>
                <w:sz w:val="24"/>
                <w:szCs w:val="24"/>
              </w:rPr>
            </w:pPr>
            <w:r>
              <w:rPr>
                <w:sz w:val="24"/>
                <w:szCs w:val="24"/>
              </w:rPr>
              <w:t xml:space="preserve"> 2022-23</w:t>
            </w:r>
          </w:p>
        </w:tc>
      </w:tr>
      <w:tr w:rsidR="005E3952" w:rsidRPr="003777D0" w14:paraId="41B719C0" w14:textId="77777777" w:rsidTr="005E3952">
        <w:tc>
          <w:tcPr>
            <w:tcW w:w="1842" w:type="dxa"/>
            <w:vMerge/>
            <w:vAlign w:val="center"/>
          </w:tcPr>
          <w:p w14:paraId="1E957A16" w14:textId="77777777" w:rsidR="005E3952" w:rsidRDefault="005E3952" w:rsidP="005E3952"/>
        </w:tc>
        <w:tc>
          <w:tcPr>
            <w:tcW w:w="3373" w:type="dxa"/>
          </w:tcPr>
          <w:p w14:paraId="677955D0" w14:textId="582BFDBD" w:rsidR="005E3952" w:rsidRDefault="005E3952" w:rsidP="005E3952">
            <w:pPr>
              <w:jc w:val="center"/>
              <w:rPr>
                <w:sz w:val="24"/>
                <w:szCs w:val="24"/>
              </w:rPr>
            </w:pPr>
            <w:r>
              <w:rPr>
                <w:sz w:val="24"/>
                <w:szCs w:val="24"/>
              </w:rPr>
              <w:t>-6.1%</w:t>
            </w:r>
          </w:p>
        </w:tc>
        <w:tc>
          <w:tcPr>
            <w:tcW w:w="3240" w:type="dxa"/>
          </w:tcPr>
          <w:p w14:paraId="34DDF2C4" w14:textId="250C639E" w:rsidR="005E3952" w:rsidRDefault="005E3952" w:rsidP="005E3952">
            <w:pPr>
              <w:jc w:val="center"/>
              <w:rPr>
                <w:sz w:val="24"/>
                <w:szCs w:val="24"/>
              </w:rPr>
            </w:pPr>
            <w:r>
              <w:rPr>
                <w:sz w:val="24"/>
                <w:szCs w:val="24"/>
              </w:rPr>
              <w:t xml:space="preserve"> 2023-24</w:t>
            </w:r>
          </w:p>
        </w:tc>
      </w:tr>
      <w:tr w:rsidR="005E3952" w:rsidRPr="003777D0" w14:paraId="2EE905ED" w14:textId="77777777" w:rsidTr="005E3952">
        <w:tc>
          <w:tcPr>
            <w:tcW w:w="1842" w:type="dxa"/>
            <w:vMerge w:val="restart"/>
            <w:vAlign w:val="center"/>
          </w:tcPr>
          <w:p w14:paraId="2863BEB5" w14:textId="3AF0F307" w:rsidR="005E3952" w:rsidRDefault="005E3952" w:rsidP="005E3952">
            <w:r>
              <w:t>Less than Part-Time</w:t>
            </w:r>
          </w:p>
        </w:tc>
        <w:tc>
          <w:tcPr>
            <w:tcW w:w="3373" w:type="dxa"/>
          </w:tcPr>
          <w:p w14:paraId="1597E512" w14:textId="7070B20C" w:rsidR="005E3952" w:rsidRDefault="005E3952" w:rsidP="005E3952">
            <w:pPr>
              <w:jc w:val="center"/>
              <w:rPr>
                <w:sz w:val="24"/>
                <w:szCs w:val="24"/>
              </w:rPr>
            </w:pPr>
            <w:r>
              <w:rPr>
                <w:sz w:val="24"/>
                <w:szCs w:val="24"/>
              </w:rPr>
              <w:t>-5.3%</w:t>
            </w:r>
          </w:p>
        </w:tc>
        <w:tc>
          <w:tcPr>
            <w:tcW w:w="3240" w:type="dxa"/>
          </w:tcPr>
          <w:p w14:paraId="7F3BA9AB" w14:textId="6619761F" w:rsidR="005E3952" w:rsidRDefault="005E3952" w:rsidP="005E3952">
            <w:pPr>
              <w:jc w:val="center"/>
              <w:rPr>
                <w:sz w:val="24"/>
                <w:szCs w:val="24"/>
              </w:rPr>
            </w:pPr>
            <w:r>
              <w:rPr>
                <w:sz w:val="24"/>
                <w:szCs w:val="24"/>
              </w:rPr>
              <w:t xml:space="preserve"> 2023-24</w:t>
            </w:r>
          </w:p>
        </w:tc>
      </w:tr>
      <w:tr w:rsidR="005E3952" w:rsidRPr="003777D0" w14:paraId="01E9179E" w14:textId="77777777" w:rsidTr="005E3952">
        <w:tc>
          <w:tcPr>
            <w:tcW w:w="1842" w:type="dxa"/>
            <w:vMerge/>
            <w:vAlign w:val="center"/>
          </w:tcPr>
          <w:p w14:paraId="3C9511DD" w14:textId="77777777" w:rsidR="005E3952" w:rsidRDefault="005E3952" w:rsidP="005E3952"/>
        </w:tc>
        <w:tc>
          <w:tcPr>
            <w:tcW w:w="3373" w:type="dxa"/>
          </w:tcPr>
          <w:p w14:paraId="3DDB310A" w14:textId="23D407CC" w:rsidR="005E3952" w:rsidRDefault="005E3952" w:rsidP="005E3952">
            <w:pPr>
              <w:jc w:val="center"/>
              <w:rPr>
                <w:sz w:val="24"/>
                <w:szCs w:val="24"/>
              </w:rPr>
            </w:pPr>
            <w:r>
              <w:rPr>
                <w:sz w:val="24"/>
                <w:szCs w:val="24"/>
              </w:rPr>
              <w:t>-5.0%</w:t>
            </w:r>
          </w:p>
        </w:tc>
        <w:tc>
          <w:tcPr>
            <w:tcW w:w="3240" w:type="dxa"/>
          </w:tcPr>
          <w:p w14:paraId="1CF519BD" w14:textId="79D55E5F" w:rsidR="005E3952" w:rsidRDefault="005E3952" w:rsidP="005E3952">
            <w:pPr>
              <w:jc w:val="center"/>
              <w:rPr>
                <w:sz w:val="24"/>
                <w:szCs w:val="24"/>
              </w:rPr>
            </w:pPr>
            <w:r>
              <w:rPr>
                <w:sz w:val="24"/>
                <w:szCs w:val="24"/>
              </w:rPr>
              <w:t>2024-25</w:t>
            </w:r>
          </w:p>
        </w:tc>
      </w:tr>
    </w:tbl>
    <w:p w14:paraId="3B015785" w14:textId="77777777" w:rsidR="00AE7104" w:rsidRDefault="00AE7104" w:rsidP="00FA46CE">
      <w:pPr>
        <w:rPr>
          <w:rFonts w:ascii="Calibri" w:eastAsia="Calibri" w:hAnsi="Calibri" w:cs="Calibri"/>
          <w:sz w:val="24"/>
          <w:szCs w:val="24"/>
        </w:rPr>
      </w:pPr>
    </w:p>
    <w:p w14:paraId="00000045" w14:textId="6BDC33A3" w:rsidR="0009573D" w:rsidRDefault="006D4A0C" w:rsidP="00FA46CE">
      <w:r>
        <w:rPr>
          <w:rFonts w:ascii="Calibri" w:eastAsia="Calibri" w:hAnsi="Calibri" w:cs="Calibri"/>
          <w:sz w:val="24"/>
          <w:szCs w:val="24"/>
        </w:rPr>
        <w:t xml:space="preserve">Students identifying as </w:t>
      </w:r>
      <w:r w:rsidR="00DE6264">
        <w:rPr>
          <w:rFonts w:ascii="Calibri" w:eastAsia="Calibri" w:hAnsi="Calibri" w:cs="Calibri"/>
          <w:sz w:val="24"/>
          <w:szCs w:val="24"/>
        </w:rPr>
        <w:t xml:space="preserve">White, non-Hispanic students </w:t>
      </w:r>
      <w:r>
        <w:rPr>
          <w:rFonts w:ascii="Calibri" w:eastAsia="Calibri" w:hAnsi="Calibri" w:cs="Calibri"/>
          <w:sz w:val="24"/>
          <w:szCs w:val="24"/>
        </w:rPr>
        <w:t>and</w:t>
      </w:r>
      <w:r w:rsidR="00DE6264">
        <w:rPr>
          <w:rFonts w:ascii="Calibri" w:eastAsia="Calibri" w:hAnsi="Calibri" w:cs="Calibri"/>
          <w:sz w:val="24"/>
          <w:szCs w:val="24"/>
        </w:rPr>
        <w:t xml:space="preserve"> ages 18-22</w:t>
      </w:r>
      <w:r w:rsidR="006245A3" w:rsidRPr="006245A3">
        <w:rPr>
          <w:rFonts w:ascii="Calibri" w:eastAsia="Calibri" w:hAnsi="Calibri" w:cs="Calibri"/>
          <w:sz w:val="24"/>
          <w:szCs w:val="24"/>
        </w:rPr>
        <w:t xml:space="preserve"> </w:t>
      </w:r>
      <w:r>
        <w:rPr>
          <w:rFonts w:ascii="Calibri" w:eastAsia="Calibri" w:hAnsi="Calibri" w:cs="Calibri"/>
          <w:sz w:val="24"/>
          <w:szCs w:val="24"/>
        </w:rPr>
        <w:t xml:space="preserve">do not enroll in ESL classes in proportion to their overall </w:t>
      </w:r>
      <w:r w:rsidR="00955F23">
        <w:rPr>
          <w:rFonts w:ascii="Calibri" w:eastAsia="Calibri" w:hAnsi="Calibri" w:cs="Calibri"/>
          <w:sz w:val="24"/>
          <w:szCs w:val="24"/>
        </w:rPr>
        <w:t>population at Cañada persistently, year over year.</w:t>
      </w:r>
      <w:r w:rsidR="0028411C">
        <w:rPr>
          <w:rFonts w:ascii="Calibri" w:eastAsia="Calibri" w:hAnsi="Calibri" w:cs="Calibri"/>
          <w:sz w:val="24"/>
          <w:szCs w:val="24"/>
        </w:rPr>
        <w:t xml:space="preserve"> Other equity gaps </w:t>
      </w:r>
      <w:r w:rsidR="0028411C">
        <w:rPr>
          <w:rFonts w:ascii="Calibri" w:eastAsia="Calibri" w:hAnsi="Calibri" w:cs="Calibri"/>
          <w:i/>
          <w:iCs/>
          <w:sz w:val="24"/>
          <w:szCs w:val="24"/>
        </w:rPr>
        <w:t>in access</w:t>
      </w:r>
      <w:r w:rsidR="0028411C">
        <w:rPr>
          <w:rFonts w:ascii="Calibri" w:eastAsia="Calibri" w:hAnsi="Calibri" w:cs="Calibri"/>
          <w:sz w:val="24"/>
          <w:szCs w:val="24"/>
        </w:rPr>
        <w:t xml:space="preserve"> have been eliminated over time.</w:t>
      </w:r>
    </w:p>
    <w:p w14:paraId="0D97CB58" w14:textId="77777777" w:rsidR="00AE7104" w:rsidRDefault="00AE7104">
      <w:pPr>
        <w:pStyle w:val="Heading2"/>
        <w:rPr>
          <w:color w:val="004C46"/>
        </w:rPr>
      </w:pPr>
      <w:bookmarkStart w:id="9" w:name="_z8i9pgwqdm4z" w:colFirst="0" w:colLast="0"/>
      <w:bookmarkEnd w:id="9"/>
    </w:p>
    <w:p w14:paraId="4BBEE3CC" w14:textId="77777777" w:rsidR="00E53031" w:rsidRDefault="00E53031">
      <w:pPr>
        <w:rPr>
          <w:rFonts w:ascii="Calibri" w:eastAsia="Calibri" w:hAnsi="Calibri" w:cs="Calibri"/>
          <w:b/>
          <w:bCs/>
          <w:color w:val="004C46"/>
          <w:sz w:val="26"/>
          <w:szCs w:val="26"/>
        </w:rPr>
      </w:pPr>
      <w:r>
        <w:rPr>
          <w:color w:val="004C46"/>
        </w:rPr>
        <w:br w:type="page"/>
      </w:r>
    </w:p>
    <w:p w14:paraId="00000046" w14:textId="0BDD8188" w:rsidR="0009573D" w:rsidRDefault="008A7CBB">
      <w:pPr>
        <w:pStyle w:val="Heading2"/>
        <w:rPr>
          <w:color w:val="004C46"/>
        </w:rPr>
      </w:pPr>
      <w:r>
        <w:rPr>
          <w:color w:val="004C46"/>
        </w:rPr>
        <w:lastRenderedPageBreak/>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10" w:name="_oqpjipod6ptg" w:colFirst="0" w:colLast="0"/>
      <w:bookmarkEnd w:id="10"/>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4"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2202FBCC" w14:textId="77777777" w:rsidR="008C7825" w:rsidRDefault="008C7825">
      <w:pPr>
        <w:rPr>
          <w:rFonts w:ascii="Calibri" w:eastAsia="Calibri" w:hAnsi="Calibri" w:cs="Calibri"/>
          <w:sz w:val="24"/>
          <w:szCs w:val="24"/>
        </w:rPr>
      </w:pPr>
    </w:p>
    <w:p w14:paraId="41B6DBCD" w14:textId="01A25069" w:rsidR="005C10A1" w:rsidRDefault="005C10A1" w:rsidP="006A04C9">
      <w:pPr>
        <w:rPr>
          <w:rFonts w:ascii="Calibri" w:eastAsia="Calibri" w:hAnsi="Calibri" w:cs="Calibri"/>
          <w:sz w:val="24"/>
          <w:szCs w:val="24"/>
        </w:rPr>
      </w:pPr>
      <w:r w:rsidRPr="005C10A1">
        <w:rPr>
          <w:rFonts w:ascii="Calibri" w:eastAsia="Calibri" w:hAnsi="Calibri" w:cs="Calibri"/>
          <w:noProof/>
          <w:sz w:val="24"/>
          <w:szCs w:val="24"/>
        </w:rPr>
        <w:drawing>
          <wp:inline distT="0" distB="0" distL="0" distR="0" wp14:anchorId="1D38035D" wp14:editId="3D764A91">
            <wp:extent cx="4165600" cy="448291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70083" cy="4487739"/>
                    </a:xfrm>
                    <a:prstGeom prst="rect">
                      <a:avLst/>
                    </a:prstGeom>
                  </pic:spPr>
                </pic:pic>
              </a:graphicData>
            </a:graphic>
          </wp:inline>
        </w:drawing>
      </w:r>
    </w:p>
    <w:p w14:paraId="4D5EF161" w14:textId="1932841C" w:rsidR="005C10A1" w:rsidRPr="005C10A1" w:rsidRDefault="005C10A1" w:rsidP="006A04C9">
      <w:pPr>
        <w:rPr>
          <w:rFonts w:ascii="Calibri" w:eastAsia="Calibri" w:hAnsi="Calibri" w:cs="Calibri"/>
          <w:sz w:val="24"/>
          <w:szCs w:val="24"/>
        </w:rPr>
      </w:pPr>
      <w:r w:rsidRPr="005C10A1">
        <w:rPr>
          <w:rFonts w:ascii="Calibri" w:eastAsia="Calibri" w:hAnsi="Calibri" w:cs="Calibri"/>
          <w:sz w:val="24"/>
          <w:szCs w:val="24"/>
        </w:rPr>
        <w:t>The overall trend</w:t>
      </w:r>
      <w:r w:rsidR="00E53031">
        <w:rPr>
          <w:rFonts w:ascii="Calibri" w:eastAsia="Calibri" w:hAnsi="Calibri" w:cs="Calibri"/>
          <w:sz w:val="24"/>
          <w:szCs w:val="24"/>
        </w:rPr>
        <w:t xml:space="preserve"> in course success and withdrawal rates are</w:t>
      </w:r>
      <w:r w:rsidRPr="005C10A1">
        <w:rPr>
          <w:rFonts w:ascii="Calibri" w:eastAsia="Calibri" w:hAnsi="Calibri" w:cs="Calibri"/>
          <w:sz w:val="24"/>
          <w:szCs w:val="24"/>
        </w:rPr>
        <w:t xml:space="preserve"> positive</w:t>
      </w:r>
      <w:r w:rsidR="00E53031">
        <w:rPr>
          <w:rFonts w:ascii="Calibri" w:eastAsia="Calibri" w:hAnsi="Calibri" w:cs="Calibri"/>
          <w:sz w:val="24"/>
          <w:szCs w:val="24"/>
        </w:rPr>
        <w:t xml:space="preserve">. </w:t>
      </w:r>
      <w:r w:rsidRPr="005C10A1">
        <w:rPr>
          <w:rFonts w:ascii="Calibri" w:eastAsia="Calibri" w:hAnsi="Calibri" w:cs="Calibri"/>
          <w:sz w:val="24"/>
          <w:szCs w:val="24"/>
        </w:rPr>
        <w:t xml:space="preserve"> </w:t>
      </w:r>
      <w:r w:rsidR="00E53031">
        <w:rPr>
          <w:rFonts w:ascii="Calibri" w:eastAsia="Calibri" w:hAnsi="Calibri" w:cs="Calibri"/>
          <w:sz w:val="24"/>
          <w:szCs w:val="24"/>
        </w:rPr>
        <w:t>T</w:t>
      </w:r>
      <w:r w:rsidRPr="005C10A1">
        <w:rPr>
          <w:rFonts w:ascii="Calibri" w:eastAsia="Calibri" w:hAnsi="Calibri" w:cs="Calibri"/>
          <w:sz w:val="24"/>
          <w:szCs w:val="24"/>
        </w:rPr>
        <w:t>he success rate increased to its highest point while the withdraw rate fell to its lowest</w:t>
      </w:r>
      <w:r w:rsidR="00115FF0">
        <w:rPr>
          <w:rFonts w:ascii="Calibri" w:eastAsia="Calibri" w:hAnsi="Calibri" w:cs="Calibri"/>
          <w:sz w:val="24"/>
          <w:szCs w:val="24"/>
        </w:rPr>
        <w:t xml:space="preserve"> in 2025-26</w:t>
      </w:r>
      <w:r w:rsidRPr="005C10A1">
        <w:rPr>
          <w:rFonts w:ascii="Calibri" w:eastAsia="Calibri" w:hAnsi="Calibri" w:cs="Calibri"/>
          <w:sz w:val="24"/>
          <w:szCs w:val="24"/>
        </w:rPr>
        <w:t>.</w:t>
      </w:r>
    </w:p>
    <w:p w14:paraId="4A0D53BC" w14:textId="77777777" w:rsidR="005C10A1" w:rsidRPr="005C10A1" w:rsidRDefault="005C10A1" w:rsidP="006A04C9">
      <w:pPr>
        <w:rPr>
          <w:rFonts w:ascii="Calibri" w:eastAsia="Calibri" w:hAnsi="Calibri" w:cs="Calibri"/>
          <w:sz w:val="24"/>
          <w:szCs w:val="24"/>
        </w:rPr>
      </w:pPr>
    </w:p>
    <w:p w14:paraId="2DCD0EF6" w14:textId="4AAF97CA"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lastRenderedPageBreak/>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6"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0076AF" w:rsidRPr="003777D0" w14:paraId="31277708" w14:textId="77777777" w:rsidTr="00767C53">
        <w:tc>
          <w:tcPr>
            <w:tcW w:w="2605" w:type="dxa"/>
            <w:vMerge w:val="restart"/>
            <w:vAlign w:val="center"/>
          </w:tcPr>
          <w:p w14:paraId="4F4DDCD6" w14:textId="77777777" w:rsidR="000076AF" w:rsidRPr="003777D0" w:rsidRDefault="000076AF" w:rsidP="008445A6">
            <w:pPr>
              <w:rPr>
                <w:sz w:val="24"/>
                <w:szCs w:val="24"/>
              </w:rPr>
            </w:pPr>
            <w:bookmarkStart w:id="11" w:name="_Hlk232752156"/>
            <w:bookmarkStart w:id="12" w:name="_Hlk232752105"/>
            <w:r>
              <w:rPr>
                <w:sz w:val="24"/>
                <w:szCs w:val="24"/>
              </w:rPr>
              <w:t>Male</w:t>
            </w:r>
          </w:p>
        </w:tc>
        <w:tc>
          <w:tcPr>
            <w:tcW w:w="2610" w:type="dxa"/>
          </w:tcPr>
          <w:p w14:paraId="791DECB5" w14:textId="77777777" w:rsidR="000076AF" w:rsidRPr="003777D0" w:rsidRDefault="000076AF" w:rsidP="008445A6">
            <w:pPr>
              <w:jc w:val="center"/>
              <w:rPr>
                <w:sz w:val="24"/>
                <w:szCs w:val="24"/>
              </w:rPr>
            </w:pPr>
            <w:r>
              <w:rPr>
                <w:sz w:val="24"/>
                <w:szCs w:val="24"/>
              </w:rPr>
              <w:t xml:space="preserve">-7.2% </w:t>
            </w:r>
          </w:p>
        </w:tc>
        <w:tc>
          <w:tcPr>
            <w:tcW w:w="3240" w:type="dxa"/>
          </w:tcPr>
          <w:p w14:paraId="0C0EDC56" w14:textId="77777777" w:rsidR="000076AF" w:rsidRPr="003777D0" w:rsidRDefault="000076AF" w:rsidP="008445A6">
            <w:pPr>
              <w:jc w:val="center"/>
              <w:rPr>
                <w:sz w:val="24"/>
                <w:szCs w:val="24"/>
              </w:rPr>
            </w:pPr>
            <w:r>
              <w:rPr>
                <w:sz w:val="24"/>
                <w:szCs w:val="24"/>
              </w:rPr>
              <w:t xml:space="preserve">2021-22 </w:t>
            </w:r>
          </w:p>
        </w:tc>
      </w:tr>
      <w:tr w:rsidR="000076AF" w:rsidRPr="003777D0" w14:paraId="102AD15B" w14:textId="77777777" w:rsidTr="00767C53">
        <w:tc>
          <w:tcPr>
            <w:tcW w:w="2605" w:type="dxa"/>
            <w:vMerge/>
          </w:tcPr>
          <w:p w14:paraId="520E32B1" w14:textId="77777777" w:rsidR="000076AF" w:rsidRPr="003777D0" w:rsidRDefault="000076AF" w:rsidP="008445A6">
            <w:pPr>
              <w:rPr>
                <w:sz w:val="24"/>
                <w:szCs w:val="24"/>
              </w:rPr>
            </w:pPr>
            <w:bookmarkStart w:id="13" w:name="_Hlk232750353"/>
          </w:p>
        </w:tc>
        <w:tc>
          <w:tcPr>
            <w:tcW w:w="2610" w:type="dxa"/>
          </w:tcPr>
          <w:p w14:paraId="05BB8067" w14:textId="77777777" w:rsidR="000076AF" w:rsidRPr="003777D0" w:rsidRDefault="000076AF" w:rsidP="008445A6">
            <w:pPr>
              <w:jc w:val="center"/>
              <w:rPr>
                <w:sz w:val="24"/>
                <w:szCs w:val="24"/>
              </w:rPr>
            </w:pPr>
            <w:r>
              <w:rPr>
                <w:sz w:val="24"/>
                <w:szCs w:val="24"/>
              </w:rPr>
              <w:t xml:space="preserve"> -5.0%</w:t>
            </w:r>
          </w:p>
        </w:tc>
        <w:tc>
          <w:tcPr>
            <w:tcW w:w="3240" w:type="dxa"/>
          </w:tcPr>
          <w:p w14:paraId="0539A991" w14:textId="77777777" w:rsidR="000076AF" w:rsidRPr="003777D0" w:rsidRDefault="000076AF" w:rsidP="008445A6">
            <w:pPr>
              <w:jc w:val="center"/>
              <w:rPr>
                <w:sz w:val="24"/>
                <w:szCs w:val="24"/>
              </w:rPr>
            </w:pPr>
            <w:r>
              <w:rPr>
                <w:sz w:val="24"/>
                <w:szCs w:val="24"/>
              </w:rPr>
              <w:t xml:space="preserve"> 2022-23</w:t>
            </w:r>
          </w:p>
        </w:tc>
      </w:tr>
      <w:tr w:rsidR="000076AF" w:rsidRPr="003777D0" w14:paraId="0F8B31AF" w14:textId="77777777" w:rsidTr="00767C53">
        <w:tc>
          <w:tcPr>
            <w:tcW w:w="2605" w:type="dxa"/>
            <w:vMerge/>
          </w:tcPr>
          <w:p w14:paraId="55AE53F1" w14:textId="77777777" w:rsidR="000076AF" w:rsidRPr="003777D0" w:rsidRDefault="000076AF" w:rsidP="008445A6">
            <w:pPr>
              <w:rPr>
                <w:sz w:val="24"/>
                <w:szCs w:val="24"/>
              </w:rPr>
            </w:pPr>
          </w:p>
        </w:tc>
        <w:tc>
          <w:tcPr>
            <w:tcW w:w="2610" w:type="dxa"/>
          </w:tcPr>
          <w:p w14:paraId="1BD7341F" w14:textId="77777777" w:rsidR="000076AF" w:rsidRPr="003777D0" w:rsidRDefault="000076AF" w:rsidP="008445A6">
            <w:pPr>
              <w:jc w:val="center"/>
              <w:rPr>
                <w:sz w:val="24"/>
                <w:szCs w:val="24"/>
              </w:rPr>
            </w:pPr>
            <w:r>
              <w:rPr>
                <w:sz w:val="24"/>
                <w:szCs w:val="24"/>
              </w:rPr>
              <w:t xml:space="preserve"> -4.5%</w:t>
            </w:r>
          </w:p>
        </w:tc>
        <w:tc>
          <w:tcPr>
            <w:tcW w:w="3240" w:type="dxa"/>
          </w:tcPr>
          <w:p w14:paraId="29F74E7F" w14:textId="77777777" w:rsidR="000076AF" w:rsidRPr="003777D0" w:rsidRDefault="000076AF" w:rsidP="008445A6">
            <w:pPr>
              <w:jc w:val="center"/>
              <w:rPr>
                <w:sz w:val="24"/>
                <w:szCs w:val="24"/>
              </w:rPr>
            </w:pPr>
            <w:r>
              <w:rPr>
                <w:sz w:val="24"/>
                <w:szCs w:val="24"/>
              </w:rPr>
              <w:t xml:space="preserve"> 2023-24</w:t>
            </w:r>
          </w:p>
        </w:tc>
      </w:tr>
      <w:tr w:rsidR="000076AF" w:rsidRPr="003777D0" w14:paraId="13FBECCF" w14:textId="77777777" w:rsidTr="00767C53">
        <w:tc>
          <w:tcPr>
            <w:tcW w:w="2605" w:type="dxa"/>
            <w:vMerge/>
          </w:tcPr>
          <w:p w14:paraId="69FDCE5A" w14:textId="77777777" w:rsidR="000076AF" w:rsidRPr="003777D0" w:rsidRDefault="000076AF" w:rsidP="008445A6">
            <w:pPr>
              <w:rPr>
                <w:sz w:val="24"/>
                <w:szCs w:val="24"/>
              </w:rPr>
            </w:pPr>
          </w:p>
        </w:tc>
        <w:tc>
          <w:tcPr>
            <w:tcW w:w="2610" w:type="dxa"/>
          </w:tcPr>
          <w:p w14:paraId="48E25359" w14:textId="77777777" w:rsidR="000076AF" w:rsidRPr="003777D0" w:rsidRDefault="000076AF" w:rsidP="008445A6">
            <w:pPr>
              <w:jc w:val="center"/>
              <w:rPr>
                <w:sz w:val="24"/>
                <w:szCs w:val="24"/>
              </w:rPr>
            </w:pPr>
            <w:r>
              <w:rPr>
                <w:sz w:val="24"/>
                <w:szCs w:val="24"/>
              </w:rPr>
              <w:t>-4.0%</w:t>
            </w:r>
          </w:p>
        </w:tc>
        <w:tc>
          <w:tcPr>
            <w:tcW w:w="3240" w:type="dxa"/>
          </w:tcPr>
          <w:p w14:paraId="2DA45274" w14:textId="77777777" w:rsidR="000076AF" w:rsidRPr="003777D0" w:rsidRDefault="000076AF" w:rsidP="008445A6">
            <w:pPr>
              <w:jc w:val="center"/>
              <w:rPr>
                <w:sz w:val="24"/>
                <w:szCs w:val="24"/>
              </w:rPr>
            </w:pPr>
            <w:r>
              <w:rPr>
                <w:sz w:val="24"/>
                <w:szCs w:val="24"/>
              </w:rPr>
              <w:t>2024-25</w:t>
            </w:r>
          </w:p>
        </w:tc>
      </w:tr>
      <w:tr w:rsidR="000076AF" w:rsidRPr="003777D0" w14:paraId="694281A2" w14:textId="77777777" w:rsidTr="00767C53">
        <w:tc>
          <w:tcPr>
            <w:tcW w:w="2605" w:type="dxa"/>
            <w:vMerge/>
          </w:tcPr>
          <w:p w14:paraId="42B86B4F" w14:textId="77777777" w:rsidR="000076AF" w:rsidRPr="003777D0" w:rsidRDefault="000076AF" w:rsidP="008445A6">
            <w:pPr>
              <w:rPr>
                <w:b/>
                <w:bCs/>
                <w:sz w:val="24"/>
                <w:szCs w:val="24"/>
                <w:u w:val="single"/>
              </w:rPr>
            </w:pPr>
          </w:p>
        </w:tc>
        <w:tc>
          <w:tcPr>
            <w:tcW w:w="2610" w:type="dxa"/>
          </w:tcPr>
          <w:p w14:paraId="37F992B0" w14:textId="77777777" w:rsidR="000076AF" w:rsidRPr="003777D0" w:rsidRDefault="000076AF" w:rsidP="008445A6">
            <w:pPr>
              <w:jc w:val="center"/>
              <w:rPr>
                <w:sz w:val="24"/>
                <w:szCs w:val="24"/>
              </w:rPr>
            </w:pPr>
            <w:r>
              <w:rPr>
                <w:sz w:val="24"/>
                <w:szCs w:val="24"/>
              </w:rPr>
              <w:t>-4.0%</w:t>
            </w:r>
          </w:p>
        </w:tc>
        <w:tc>
          <w:tcPr>
            <w:tcW w:w="3240" w:type="dxa"/>
          </w:tcPr>
          <w:p w14:paraId="7C7D2D5F" w14:textId="77777777" w:rsidR="000076AF" w:rsidRPr="003777D0" w:rsidRDefault="000076AF" w:rsidP="008445A6">
            <w:pPr>
              <w:jc w:val="center"/>
              <w:rPr>
                <w:sz w:val="24"/>
                <w:szCs w:val="24"/>
              </w:rPr>
            </w:pPr>
            <w:r>
              <w:rPr>
                <w:sz w:val="24"/>
                <w:szCs w:val="24"/>
              </w:rPr>
              <w:t>2025-26</w:t>
            </w:r>
          </w:p>
        </w:tc>
      </w:tr>
      <w:bookmarkEnd w:id="13"/>
      <w:tr w:rsidR="00670051" w:rsidRPr="003777D0" w14:paraId="387ED82E" w14:textId="77777777" w:rsidTr="00DF0518">
        <w:tc>
          <w:tcPr>
            <w:tcW w:w="2605" w:type="dxa"/>
            <w:vAlign w:val="center"/>
          </w:tcPr>
          <w:p w14:paraId="26DCB228" w14:textId="18E6B33B" w:rsidR="00670051" w:rsidRPr="003777D0" w:rsidRDefault="00A26415" w:rsidP="00DF0518">
            <w:pPr>
              <w:rPr>
                <w:sz w:val="24"/>
                <w:szCs w:val="24"/>
              </w:rPr>
            </w:pPr>
            <w:r>
              <w:rPr>
                <w:sz w:val="24"/>
                <w:szCs w:val="24"/>
              </w:rPr>
              <w:t>Hispanic</w:t>
            </w:r>
          </w:p>
        </w:tc>
        <w:tc>
          <w:tcPr>
            <w:tcW w:w="2610" w:type="dxa"/>
            <w:vAlign w:val="center"/>
          </w:tcPr>
          <w:p w14:paraId="7BAB813E" w14:textId="56A6E9F9" w:rsidR="00670051" w:rsidRPr="003777D0" w:rsidRDefault="00A26415" w:rsidP="00DF0518">
            <w:pPr>
              <w:jc w:val="center"/>
              <w:rPr>
                <w:sz w:val="24"/>
                <w:szCs w:val="24"/>
              </w:rPr>
            </w:pPr>
            <w:r w:rsidRPr="00A26415">
              <w:rPr>
                <w:sz w:val="24"/>
                <w:szCs w:val="24"/>
                <w:lang w:val="en"/>
              </w:rPr>
              <w:t>-3.0%</w:t>
            </w:r>
          </w:p>
        </w:tc>
        <w:tc>
          <w:tcPr>
            <w:tcW w:w="3240" w:type="dxa"/>
            <w:vAlign w:val="center"/>
          </w:tcPr>
          <w:p w14:paraId="7D8A2A1F" w14:textId="10CA440B" w:rsidR="00670051" w:rsidRPr="003777D0" w:rsidRDefault="00A26415" w:rsidP="00DF0518">
            <w:pPr>
              <w:jc w:val="center"/>
              <w:rPr>
                <w:sz w:val="24"/>
                <w:szCs w:val="24"/>
              </w:rPr>
            </w:pPr>
            <w:r>
              <w:rPr>
                <w:sz w:val="24"/>
                <w:szCs w:val="24"/>
              </w:rPr>
              <w:t>2024-25</w:t>
            </w:r>
          </w:p>
        </w:tc>
      </w:tr>
      <w:tr w:rsidR="00A26415" w:rsidRPr="003777D0" w14:paraId="3E817E31" w14:textId="77777777" w:rsidTr="00F7357D">
        <w:tc>
          <w:tcPr>
            <w:tcW w:w="2605" w:type="dxa"/>
            <w:vMerge w:val="restart"/>
            <w:vAlign w:val="center"/>
          </w:tcPr>
          <w:p w14:paraId="6758FFF4" w14:textId="714AE7EC" w:rsidR="00A26415" w:rsidRPr="003777D0" w:rsidRDefault="00A26415" w:rsidP="00A26415">
            <w:pPr>
              <w:rPr>
                <w:sz w:val="24"/>
                <w:szCs w:val="24"/>
              </w:rPr>
            </w:pPr>
            <w:r>
              <w:rPr>
                <w:sz w:val="24"/>
                <w:szCs w:val="24"/>
              </w:rPr>
              <w:t>Hispanic Male</w:t>
            </w:r>
          </w:p>
        </w:tc>
        <w:tc>
          <w:tcPr>
            <w:tcW w:w="2610" w:type="dxa"/>
            <w:vAlign w:val="center"/>
          </w:tcPr>
          <w:p w14:paraId="5C601EC9" w14:textId="23D9238B" w:rsidR="00A26415" w:rsidRPr="003777D0" w:rsidRDefault="00A26415" w:rsidP="00A26415">
            <w:pPr>
              <w:jc w:val="center"/>
              <w:rPr>
                <w:sz w:val="24"/>
                <w:szCs w:val="24"/>
              </w:rPr>
            </w:pPr>
            <w:r>
              <w:rPr>
                <w:sz w:val="24"/>
                <w:szCs w:val="24"/>
              </w:rPr>
              <w:t>-5.8%</w:t>
            </w:r>
          </w:p>
        </w:tc>
        <w:tc>
          <w:tcPr>
            <w:tcW w:w="3240" w:type="dxa"/>
          </w:tcPr>
          <w:p w14:paraId="6E89FB7B" w14:textId="283FD386" w:rsidR="00A26415" w:rsidRPr="003777D0" w:rsidRDefault="00A26415" w:rsidP="00A26415">
            <w:pPr>
              <w:jc w:val="center"/>
              <w:rPr>
                <w:sz w:val="24"/>
                <w:szCs w:val="24"/>
              </w:rPr>
            </w:pPr>
            <w:r>
              <w:rPr>
                <w:sz w:val="24"/>
                <w:szCs w:val="24"/>
              </w:rPr>
              <w:t xml:space="preserve"> 2022-23</w:t>
            </w:r>
          </w:p>
        </w:tc>
      </w:tr>
      <w:tr w:rsidR="00A26415" w:rsidRPr="003777D0" w14:paraId="50C8ACF0" w14:textId="77777777" w:rsidTr="00F7357D">
        <w:tc>
          <w:tcPr>
            <w:tcW w:w="2605" w:type="dxa"/>
            <w:vMerge/>
            <w:vAlign w:val="center"/>
          </w:tcPr>
          <w:p w14:paraId="08D2F5D8" w14:textId="77777777" w:rsidR="00A26415" w:rsidRPr="003777D0" w:rsidRDefault="00A26415" w:rsidP="00A26415">
            <w:pPr>
              <w:rPr>
                <w:sz w:val="24"/>
                <w:szCs w:val="24"/>
              </w:rPr>
            </w:pPr>
          </w:p>
        </w:tc>
        <w:tc>
          <w:tcPr>
            <w:tcW w:w="2610" w:type="dxa"/>
            <w:vAlign w:val="center"/>
          </w:tcPr>
          <w:p w14:paraId="202E235B" w14:textId="05660C9E" w:rsidR="00A26415" w:rsidRPr="003777D0" w:rsidRDefault="00A26415" w:rsidP="00A26415">
            <w:pPr>
              <w:jc w:val="center"/>
              <w:rPr>
                <w:sz w:val="24"/>
                <w:szCs w:val="24"/>
              </w:rPr>
            </w:pPr>
            <w:r>
              <w:rPr>
                <w:sz w:val="24"/>
                <w:szCs w:val="24"/>
              </w:rPr>
              <w:t>-5.1%</w:t>
            </w:r>
          </w:p>
        </w:tc>
        <w:tc>
          <w:tcPr>
            <w:tcW w:w="3240" w:type="dxa"/>
          </w:tcPr>
          <w:p w14:paraId="250F2344" w14:textId="33A295BF" w:rsidR="00A26415" w:rsidRPr="003777D0" w:rsidRDefault="00A26415" w:rsidP="00A26415">
            <w:pPr>
              <w:jc w:val="center"/>
              <w:rPr>
                <w:sz w:val="24"/>
                <w:szCs w:val="24"/>
              </w:rPr>
            </w:pPr>
            <w:r>
              <w:rPr>
                <w:sz w:val="24"/>
                <w:szCs w:val="24"/>
              </w:rPr>
              <w:t xml:space="preserve"> 2023-24</w:t>
            </w:r>
          </w:p>
        </w:tc>
      </w:tr>
      <w:tr w:rsidR="00A26415" w:rsidRPr="003777D0" w14:paraId="3A31E3B5" w14:textId="77777777" w:rsidTr="00F7357D">
        <w:tc>
          <w:tcPr>
            <w:tcW w:w="2605" w:type="dxa"/>
            <w:vMerge/>
            <w:vAlign w:val="center"/>
          </w:tcPr>
          <w:p w14:paraId="3D9F46BC" w14:textId="77777777" w:rsidR="00A26415" w:rsidRPr="003777D0" w:rsidRDefault="00A26415" w:rsidP="00A26415">
            <w:pPr>
              <w:rPr>
                <w:sz w:val="24"/>
                <w:szCs w:val="24"/>
              </w:rPr>
            </w:pPr>
          </w:p>
        </w:tc>
        <w:tc>
          <w:tcPr>
            <w:tcW w:w="2610" w:type="dxa"/>
            <w:vAlign w:val="center"/>
          </w:tcPr>
          <w:p w14:paraId="22696215" w14:textId="03C6949F" w:rsidR="00A26415" w:rsidRPr="003777D0" w:rsidRDefault="00A26415" w:rsidP="00A26415">
            <w:pPr>
              <w:jc w:val="center"/>
              <w:rPr>
                <w:sz w:val="24"/>
                <w:szCs w:val="24"/>
              </w:rPr>
            </w:pPr>
            <w:r>
              <w:rPr>
                <w:sz w:val="24"/>
                <w:szCs w:val="24"/>
              </w:rPr>
              <w:t>-4.3%</w:t>
            </w:r>
          </w:p>
        </w:tc>
        <w:tc>
          <w:tcPr>
            <w:tcW w:w="3240" w:type="dxa"/>
          </w:tcPr>
          <w:p w14:paraId="3FE4738E" w14:textId="7F578099" w:rsidR="00A26415" w:rsidRPr="003777D0" w:rsidRDefault="00A26415" w:rsidP="00A26415">
            <w:pPr>
              <w:jc w:val="center"/>
              <w:rPr>
                <w:sz w:val="24"/>
                <w:szCs w:val="24"/>
              </w:rPr>
            </w:pPr>
            <w:r>
              <w:rPr>
                <w:sz w:val="24"/>
                <w:szCs w:val="24"/>
              </w:rPr>
              <w:t>2024-25</w:t>
            </w:r>
          </w:p>
        </w:tc>
      </w:tr>
      <w:tr w:rsidR="00A26415" w:rsidRPr="003777D0" w14:paraId="1221EA71" w14:textId="77777777" w:rsidTr="00F7357D">
        <w:tc>
          <w:tcPr>
            <w:tcW w:w="2605" w:type="dxa"/>
            <w:vMerge/>
            <w:vAlign w:val="center"/>
          </w:tcPr>
          <w:p w14:paraId="26F9576B" w14:textId="77777777" w:rsidR="00A26415" w:rsidRPr="003777D0" w:rsidRDefault="00A26415" w:rsidP="00A26415">
            <w:pPr>
              <w:rPr>
                <w:sz w:val="24"/>
                <w:szCs w:val="24"/>
              </w:rPr>
            </w:pPr>
          </w:p>
        </w:tc>
        <w:tc>
          <w:tcPr>
            <w:tcW w:w="2610" w:type="dxa"/>
            <w:vAlign w:val="center"/>
          </w:tcPr>
          <w:p w14:paraId="469B7458" w14:textId="7A65A120" w:rsidR="00A26415" w:rsidRPr="003777D0" w:rsidRDefault="00A26415" w:rsidP="00A26415">
            <w:pPr>
              <w:jc w:val="center"/>
              <w:rPr>
                <w:sz w:val="24"/>
                <w:szCs w:val="24"/>
              </w:rPr>
            </w:pPr>
            <w:r>
              <w:rPr>
                <w:sz w:val="24"/>
                <w:szCs w:val="24"/>
              </w:rPr>
              <w:t>-4.3%</w:t>
            </w:r>
          </w:p>
        </w:tc>
        <w:tc>
          <w:tcPr>
            <w:tcW w:w="3240" w:type="dxa"/>
          </w:tcPr>
          <w:p w14:paraId="54CB30F4" w14:textId="5AED60F8" w:rsidR="00A26415" w:rsidRPr="003777D0" w:rsidRDefault="00A26415" w:rsidP="00A26415">
            <w:pPr>
              <w:jc w:val="center"/>
              <w:rPr>
                <w:sz w:val="24"/>
                <w:szCs w:val="24"/>
              </w:rPr>
            </w:pPr>
            <w:r>
              <w:rPr>
                <w:sz w:val="24"/>
                <w:szCs w:val="24"/>
              </w:rPr>
              <w:t>2025-26</w:t>
            </w:r>
          </w:p>
        </w:tc>
      </w:tr>
      <w:tr w:rsidR="00A26415" w:rsidRPr="003777D0" w14:paraId="25925BB7" w14:textId="77777777" w:rsidTr="00C25056">
        <w:tc>
          <w:tcPr>
            <w:tcW w:w="2605" w:type="dxa"/>
            <w:vMerge w:val="restart"/>
            <w:vAlign w:val="center"/>
          </w:tcPr>
          <w:p w14:paraId="3A2BB6CF" w14:textId="07520787" w:rsidR="00A26415" w:rsidRPr="003777D0" w:rsidRDefault="00A26415" w:rsidP="00A26415">
            <w:pPr>
              <w:rPr>
                <w:sz w:val="24"/>
                <w:szCs w:val="24"/>
              </w:rPr>
            </w:pPr>
            <w:r>
              <w:rPr>
                <w:sz w:val="24"/>
                <w:szCs w:val="24"/>
              </w:rPr>
              <w:t>Unknown-Male</w:t>
            </w:r>
          </w:p>
        </w:tc>
        <w:tc>
          <w:tcPr>
            <w:tcW w:w="2610" w:type="dxa"/>
            <w:vAlign w:val="center"/>
          </w:tcPr>
          <w:p w14:paraId="3A110129" w14:textId="32B855A4" w:rsidR="00A26415" w:rsidRPr="003777D0" w:rsidRDefault="00A26415" w:rsidP="00A26415">
            <w:pPr>
              <w:jc w:val="center"/>
              <w:rPr>
                <w:sz w:val="24"/>
                <w:szCs w:val="24"/>
              </w:rPr>
            </w:pPr>
            <w:r>
              <w:rPr>
                <w:sz w:val="24"/>
                <w:szCs w:val="24"/>
              </w:rPr>
              <w:t>-19.6%</w:t>
            </w:r>
          </w:p>
        </w:tc>
        <w:tc>
          <w:tcPr>
            <w:tcW w:w="3240" w:type="dxa"/>
          </w:tcPr>
          <w:p w14:paraId="39665331" w14:textId="40BCAC5E" w:rsidR="00A26415" w:rsidRPr="003777D0" w:rsidRDefault="00A26415" w:rsidP="00A26415">
            <w:pPr>
              <w:jc w:val="center"/>
              <w:rPr>
                <w:sz w:val="24"/>
                <w:szCs w:val="24"/>
              </w:rPr>
            </w:pPr>
            <w:r>
              <w:rPr>
                <w:sz w:val="24"/>
                <w:szCs w:val="24"/>
              </w:rPr>
              <w:t xml:space="preserve">2021-22 </w:t>
            </w:r>
          </w:p>
        </w:tc>
      </w:tr>
      <w:tr w:rsidR="00A26415" w:rsidRPr="003777D0" w14:paraId="04C0E676" w14:textId="77777777" w:rsidTr="00C25056">
        <w:tc>
          <w:tcPr>
            <w:tcW w:w="2605" w:type="dxa"/>
            <w:vMerge/>
            <w:vAlign w:val="center"/>
          </w:tcPr>
          <w:p w14:paraId="7AD537F2" w14:textId="77777777" w:rsidR="00A26415" w:rsidRPr="003777D0" w:rsidRDefault="00A26415" w:rsidP="00A26415">
            <w:pPr>
              <w:rPr>
                <w:sz w:val="24"/>
                <w:szCs w:val="24"/>
              </w:rPr>
            </w:pPr>
          </w:p>
        </w:tc>
        <w:tc>
          <w:tcPr>
            <w:tcW w:w="2610" w:type="dxa"/>
            <w:vAlign w:val="center"/>
          </w:tcPr>
          <w:p w14:paraId="60D02F28" w14:textId="5A942A16" w:rsidR="00A26415" w:rsidRPr="003777D0" w:rsidRDefault="00A26415" w:rsidP="00A26415">
            <w:pPr>
              <w:jc w:val="center"/>
              <w:rPr>
                <w:sz w:val="24"/>
                <w:szCs w:val="24"/>
              </w:rPr>
            </w:pPr>
            <w:r>
              <w:rPr>
                <w:sz w:val="24"/>
                <w:szCs w:val="24"/>
              </w:rPr>
              <w:t>-15.5%</w:t>
            </w:r>
          </w:p>
        </w:tc>
        <w:tc>
          <w:tcPr>
            <w:tcW w:w="3240" w:type="dxa"/>
          </w:tcPr>
          <w:p w14:paraId="2DADEF45" w14:textId="212D6C5D" w:rsidR="00A26415" w:rsidRPr="003777D0" w:rsidRDefault="00A26415" w:rsidP="00A26415">
            <w:pPr>
              <w:jc w:val="center"/>
              <w:rPr>
                <w:sz w:val="24"/>
                <w:szCs w:val="24"/>
              </w:rPr>
            </w:pPr>
            <w:r>
              <w:rPr>
                <w:sz w:val="24"/>
                <w:szCs w:val="24"/>
              </w:rPr>
              <w:t xml:space="preserve"> 2022-23</w:t>
            </w:r>
          </w:p>
        </w:tc>
      </w:tr>
      <w:tr w:rsidR="00A26415" w:rsidRPr="003777D0" w14:paraId="2EE9A0A9" w14:textId="77777777" w:rsidTr="00DF0518">
        <w:tc>
          <w:tcPr>
            <w:tcW w:w="2605" w:type="dxa"/>
            <w:vAlign w:val="center"/>
          </w:tcPr>
          <w:p w14:paraId="2E903717" w14:textId="36E81C56" w:rsidR="00A26415" w:rsidRPr="003777D0" w:rsidRDefault="00A26415" w:rsidP="00A26415">
            <w:pPr>
              <w:rPr>
                <w:sz w:val="24"/>
                <w:szCs w:val="24"/>
              </w:rPr>
            </w:pPr>
            <w:r>
              <w:rPr>
                <w:sz w:val="24"/>
                <w:szCs w:val="24"/>
              </w:rPr>
              <w:t xml:space="preserve">White non-Hispanic Male </w:t>
            </w:r>
          </w:p>
        </w:tc>
        <w:tc>
          <w:tcPr>
            <w:tcW w:w="2610" w:type="dxa"/>
            <w:vAlign w:val="center"/>
          </w:tcPr>
          <w:p w14:paraId="6D9E3C8D" w14:textId="121EB438" w:rsidR="00A26415" w:rsidRPr="003777D0" w:rsidRDefault="00A26415" w:rsidP="00A26415">
            <w:pPr>
              <w:jc w:val="center"/>
              <w:rPr>
                <w:sz w:val="24"/>
                <w:szCs w:val="24"/>
              </w:rPr>
            </w:pPr>
            <w:r>
              <w:rPr>
                <w:sz w:val="24"/>
                <w:szCs w:val="24"/>
              </w:rPr>
              <w:t>-19.2%</w:t>
            </w:r>
          </w:p>
        </w:tc>
        <w:tc>
          <w:tcPr>
            <w:tcW w:w="3240" w:type="dxa"/>
            <w:vAlign w:val="center"/>
          </w:tcPr>
          <w:p w14:paraId="6A85ED33" w14:textId="449F76B7" w:rsidR="00A26415" w:rsidRPr="003777D0" w:rsidRDefault="00A26415" w:rsidP="00A26415">
            <w:pPr>
              <w:jc w:val="center"/>
              <w:rPr>
                <w:sz w:val="24"/>
                <w:szCs w:val="24"/>
              </w:rPr>
            </w:pPr>
            <w:r>
              <w:rPr>
                <w:sz w:val="24"/>
                <w:szCs w:val="24"/>
              </w:rPr>
              <w:t>2021-22</w:t>
            </w:r>
          </w:p>
        </w:tc>
      </w:tr>
      <w:tr w:rsidR="00A26415" w:rsidRPr="003777D0" w14:paraId="09980633" w14:textId="77777777" w:rsidTr="00DF0518">
        <w:tc>
          <w:tcPr>
            <w:tcW w:w="2605" w:type="dxa"/>
            <w:vAlign w:val="center"/>
          </w:tcPr>
          <w:p w14:paraId="53C532C8" w14:textId="5E0886EE" w:rsidR="00A26415" w:rsidRPr="003777D0" w:rsidRDefault="00A26415" w:rsidP="00A26415">
            <w:pPr>
              <w:rPr>
                <w:sz w:val="24"/>
                <w:szCs w:val="24"/>
              </w:rPr>
            </w:pPr>
            <w:r>
              <w:rPr>
                <w:sz w:val="24"/>
                <w:szCs w:val="24"/>
              </w:rPr>
              <w:t>LGBTQ+</w:t>
            </w:r>
          </w:p>
        </w:tc>
        <w:tc>
          <w:tcPr>
            <w:tcW w:w="2610" w:type="dxa"/>
            <w:vAlign w:val="center"/>
          </w:tcPr>
          <w:p w14:paraId="4F3A161F" w14:textId="0C975D83" w:rsidR="00A26415" w:rsidRPr="003777D0" w:rsidRDefault="00A26415" w:rsidP="00A26415">
            <w:pPr>
              <w:jc w:val="center"/>
              <w:rPr>
                <w:sz w:val="24"/>
                <w:szCs w:val="24"/>
              </w:rPr>
            </w:pPr>
            <w:r>
              <w:rPr>
                <w:sz w:val="24"/>
                <w:szCs w:val="24"/>
              </w:rPr>
              <w:t>-15.9%</w:t>
            </w:r>
          </w:p>
        </w:tc>
        <w:tc>
          <w:tcPr>
            <w:tcW w:w="3240" w:type="dxa"/>
            <w:vAlign w:val="center"/>
          </w:tcPr>
          <w:p w14:paraId="026F7995" w14:textId="12D4BFE1" w:rsidR="00A26415" w:rsidRPr="003777D0" w:rsidRDefault="00A26415" w:rsidP="00A26415">
            <w:pPr>
              <w:jc w:val="center"/>
              <w:rPr>
                <w:sz w:val="24"/>
                <w:szCs w:val="24"/>
              </w:rPr>
            </w:pPr>
            <w:r>
              <w:rPr>
                <w:sz w:val="24"/>
                <w:szCs w:val="24"/>
              </w:rPr>
              <w:t>2024-25</w:t>
            </w:r>
          </w:p>
        </w:tc>
      </w:tr>
      <w:tr w:rsidR="00A26415" w:rsidRPr="003777D0" w14:paraId="0600209F" w14:textId="77777777" w:rsidTr="00DF0518">
        <w:tc>
          <w:tcPr>
            <w:tcW w:w="2605" w:type="dxa"/>
            <w:vAlign w:val="center"/>
          </w:tcPr>
          <w:p w14:paraId="2832876E" w14:textId="5BEA0A79" w:rsidR="00A26415" w:rsidRPr="003777D0" w:rsidRDefault="00A26415" w:rsidP="00A26415">
            <w:pPr>
              <w:rPr>
                <w:sz w:val="24"/>
                <w:szCs w:val="24"/>
              </w:rPr>
            </w:pPr>
            <w:r>
              <w:rPr>
                <w:sz w:val="24"/>
                <w:szCs w:val="24"/>
              </w:rPr>
              <w:t>Age Group 18-22</w:t>
            </w:r>
          </w:p>
        </w:tc>
        <w:tc>
          <w:tcPr>
            <w:tcW w:w="2610" w:type="dxa"/>
            <w:vAlign w:val="center"/>
          </w:tcPr>
          <w:p w14:paraId="35825A93" w14:textId="7F06F6AA" w:rsidR="00A26415" w:rsidRPr="003777D0" w:rsidRDefault="00A26415" w:rsidP="00A26415">
            <w:pPr>
              <w:jc w:val="center"/>
              <w:rPr>
                <w:sz w:val="24"/>
                <w:szCs w:val="24"/>
              </w:rPr>
            </w:pPr>
            <w:r>
              <w:rPr>
                <w:sz w:val="24"/>
                <w:szCs w:val="24"/>
              </w:rPr>
              <w:t>-8.8%</w:t>
            </w:r>
          </w:p>
        </w:tc>
        <w:tc>
          <w:tcPr>
            <w:tcW w:w="3240" w:type="dxa"/>
            <w:vAlign w:val="center"/>
          </w:tcPr>
          <w:p w14:paraId="64D978E7" w14:textId="0E725BEC" w:rsidR="00A26415" w:rsidRPr="003777D0" w:rsidRDefault="00A26415" w:rsidP="00A26415">
            <w:pPr>
              <w:jc w:val="center"/>
              <w:rPr>
                <w:sz w:val="24"/>
                <w:szCs w:val="24"/>
              </w:rPr>
            </w:pPr>
            <w:r>
              <w:rPr>
                <w:sz w:val="24"/>
                <w:szCs w:val="24"/>
              </w:rPr>
              <w:t>2022-23</w:t>
            </w:r>
          </w:p>
        </w:tc>
      </w:tr>
      <w:tr w:rsidR="00F141DC" w:rsidRPr="003777D0" w14:paraId="6955841A" w14:textId="77777777" w:rsidTr="00DF0518">
        <w:tc>
          <w:tcPr>
            <w:tcW w:w="2605" w:type="dxa"/>
            <w:vMerge w:val="restart"/>
            <w:vAlign w:val="center"/>
          </w:tcPr>
          <w:p w14:paraId="4DF01A0D" w14:textId="5CEBBA30" w:rsidR="00F141DC" w:rsidRPr="003777D0" w:rsidRDefault="00671407" w:rsidP="00A26415">
            <w:pPr>
              <w:rPr>
                <w:sz w:val="24"/>
                <w:szCs w:val="24"/>
              </w:rPr>
            </w:pPr>
            <w:r>
              <w:rPr>
                <w:sz w:val="24"/>
                <w:szCs w:val="24"/>
              </w:rPr>
              <w:t xml:space="preserve">First </w:t>
            </w:r>
            <w:r w:rsidR="00F141DC">
              <w:rPr>
                <w:sz w:val="24"/>
                <w:szCs w:val="24"/>
              </w:rPr>
              <w:t>Generation</w:t>
            </w:r>
          </w:p>
        </w:tc>
        <w:tc>
          <w:tcPr>
            <w:tcW w:w="2610" w:type="dxa"/>
            <w:vAlign w:val="center"/>
          </w:tcPr>
          <w:p w14:paraId="0F243799" w14:textId="15306ED6" w:rsidR="00F141DC" w:rsidRPr="003777D0" w:rsidRDefault="00F141DC" w:rsidP="00A26415">
            <w:pPr>
              <w:jc w:val="center"/>
              <w:rPr>
                <w:sz w:val="24"/>
                <w:szCs w:val="24"/>
              </w:rPr>
            </w:pPr>
            <w:r>
              <w:rPr>
                <w:sz w:val="24"/>
                <w:szCs w:val="24"/>
              </w:rPr>
              <w:t>-5.8%</w:t>
            </w:r>
          </w:p>
        </w:tc>
        <w:tc>
          <w:tcPr>
            <w:tcW w:w="3240" w:type="dxa"/>
            <w:vAlign w:val="center"/>
          </w:tcPr>
          <w:p w14:paraId="7B759802" w14:textId="4639A47E" w:rsidR="00F141DC" w:rsidRPr="003777D0" w:rsidRDefault="00F141DC" w:rsidP="00A26415">
            <w:pPr>
              <w:jc w:val="center"/>
              <w:rPr>
                <w:sz w:val="24"/>
                <w:szCs w:val="24"/>
              </w:rPr>
            </w:pPr>
            <w:r>
              <w:rPr>
                <w:sz w:val="24"/>
                <w:szCs w:val="24"/>
              </w:rPr>
              <w:t>2022-23</w:t>
            </w:r>
          </w:p>
        </w:tc>
      </w:tr>
      <w:tr w:rsidR="00F141DC" w:rsidRPr="003777D0" w14:paraId="237855F2" w14:textId="77777777" w:rsidTr="00DF0518">
        <w:tc>
          <w:tcPr>
            <w:tcW w:w="2605" w:type="dxa"/>
            <w:vMerge/>
            <w:vAlign w:val="center"/>
          </w:tcPr>
          <w:p w14:paraId="10B9D18F" w14:textId="77777777" w:rsidR="00F141DC" w:rsidRPr="003777D0" w:rsidRDefault="00F141DC" w:rsidP="00A26415">
            <w:pPr>
              <w:rPr>
                <w:sz w:val="24"/>
                <w:szCs w:val="24"/>
              </w:rPr>
            </w:pPr>
          </w:p>
        </w:tc>
        <w:tc>
          <w:tcPr>
            <w:tcW w:w="2610" w:type="dxa"/>
            <w:vAlign w:val="center"/>
          </w:tcPr>
          <w:p w14:paraId="43A914F2" w14:textId="05AEAEED" w:rsidR="00F141DC" w:rsidRPr="003777D0" w:rsidRDefault="00F141DC" w:rsidP="00A26415">
            <w:pPr>
              <w:jc w:val="center"/>
              <w:rPr>
                <w:sz w:val="24"/>
                <w:szCs w:val="24"/>
              </w:rPr>
            </w:pPr>
            <w:r>
              <w:rPr>
                <w:sz w:val="24"/>
                <w:szCs w:val="24"/>
              </w:rPr>
              <w:t>-4.6%</w:t>
            </w:r>
          </w:p>
        </w:tc>
        <w:tc>
          <w:tcPr>
            <w:tcW w:w="3240" w:type="dxa"/>
            <w:vAlign w:val="center"/>
          </w:tcPr>
          <w:p w14:paraId="48955205" w14:textId="4FCC7E16" w:rsidR="00F141DC" w:rsidRPr="003777D0" w:rsidRDefault="00F141DC" w:rsidP="00A26415">
            <w:pPr>
              <w:jc w:val="center"/>
              <w:rPr>
                <w:sz w:val="24"/>
                <w:szCs w:val="24"/>
              </w:rPr>
            </w:pPr>
            <w:r>
              <w:rPr>
                <w:sz w:val="24"/>
                <w:szCs w:val="24"/>
              </w:rPr>
              <w:t>2023-24</w:t>
            </w:r>
          </w:p>
        </w:tc>
      </w:tr>
      <w:tr w:rsidR="00F141DC" w:rsidRPr="003777D0" w14:paraId="51BC4E54" w14:textId="77777777" w:rsidTr="008620C9">
        <w:tc>
          <w:tcPr>
            <w:tcW w:w="2605" w:type="dxa"/>
            <w:vMerge w:val="restart"/>
            <w:vAlign w:val="center"/>
          </w:tcPr>
          <w:p w14:paraId="5A85ED5E" w14:textId="000C6055" w:rsidR="00F141DC" w:rsidRPr="003777D0" w:rsidRDefault="00F141DC" w:rsidP="00F141DC">
            <w:pPr>
              <w:rPr>
                <w:sz w:val="24"/>
                <w:szCs w:val="24"/>
              </w:rPr>
            </w:pPr>
            <w:r>
              <w:rPr>
                <w:sz w:val="24"/>
                <w:szCs w:val="24"/>
              </w:rPr>
              <w:t>Less than Part-Time</w:t>
            </w:r>
          </w:p>
        </w:tc>
        <w:tc>
          <w:tcPr>
            <w:tcW w:w="2610" w:type="dxa"/>
            <w:vAlign w:val="center"/>
          </w:tcPr>
          <w:p w14:paraId="5EF021CA" w14:textId="68468D3B" w:rsidR="00F141DC" w:rsidRPr="003777D0" w:rsidRDefault="00F141DC" w:rsidP="00F141DC">
            <w:pPr>
              <w:jc w:val="center"/>
              <w:rPr>
                <w:sz w:val="24"/>
                <w:szCs w:val="24"/>
              </w:rPr>
            </w:pPr>
            <w:r>
              <w:rPr>
                <w:sz w:val="24"/>
                <w:szCs w:val="24"/>
              </w:rPr>
              <w:t>-4.8%</w:t>
            </w:r>
          </w:p>
        </w:tc>
        <w:tc>
          <w:tcPr>
            <w:tcW w:w="3240" w:type="dxa"/>
          </w:tcPr>
          <w:p w14:paraId="3D4D18C7" w14:textId="078328D5" w:rsidR="00F141DC" w:rsidRPr="003777D0" w:rsidRDefault="00F141DC" w:rsidP="00F141DC">
            <w:pPr>
              <w:jc w:val="center"/>
              <w:rPr>
                <w:sz w:val="24"/>
                <w:szCs w:val="24"/>
              </w:rPr>
            </w:pPr>
            <w:r>
              <w:rPr>
                <w:sz w:val="24"/>
                <w:szCs w:val="24"/>
              </w:rPr>
              <w:t xml:space="preserve"> 2022-23</w:t>
            </w:r>
          </w:p>
        </w:tc>
      </w:tr>
      <w:bookmarkEnd w:id="11"/>
      <w:tr w:rsidR="00F141DC" w:rsidRPr="003777D0" w14:paraId="63D6EC13" w14:textId="77777777" w:rsidTr="008620C9">
        <w:tc>
          <w:tcPr>
            <w:tcW w:w="2605" w:type="dxa"/>
            <w:vMerge/>
            <w:vAlign w:val="center"/>
          </w:tcPr>
          <w:p w14:paraId="4015C3A8" w14:textId="77777777" w:rsidR="00F141DC" w:rsidRPr="003777D0" w:rsidRDefault="00F141DC" w:rsidP="00F141DC">
            <w:pPr>
              <w:rPr>
                <w:sz w:val="24"/>
                <w:szCs w:val="24"/>
              </w:rPr>
            </w:pPr>
          </w:p>
        </w:tc>
        <w:tc>
          <w:tcPr>
            <w:tcW w:w="2610" w:type="dxa"/>
            <w:vAlign w:val="center"/>
          </w:tcPr>
          <w:p w14:paraId="1DFFE763" w14:textId="490FD9F2" w:rsidR="00F141DC" w:rsidRPr="003777D0" w:rsidRDefault="00F141DC" w:rsidP="00F141DC">
            <w:pPr>
              <w:jc w:val="center"/>
              <w:rPr>
                <w:sz w:val="24"/>
                <w:szCs w:val="24"/>
              </w:rPr>
            </w:pPr>
            <w:r>
              <w:rPr>
                <w:sz w:val="24"/>
                <w:szCs w:val="24"/>
              </w:rPr>
              <w:t>-5.0%</w:t>
            </w:r>
          </w:p>
        </w:tc>
        <w:tc>
          <w:tcPr>
            <w:tcW w:w="3240" w:type="dxa"/>
          </w:tcPr>
          <w:p w14:paraId="7D5C9541" w14:textId="4DC2158C" w:rsidR="00F141DC" w:rsidRPr="003777D0" w:rsidRDefault="00F141DC" w:rsidP="00F141DC">
            <w:pPr>
              <w:jc w:val="center"/>
              <w:rPr>
                <w:sz w:val="24"/>
                <w:szCs w:val="24"/>
              </w:rPr>
            </w:pPr>
            <w:r>
              <w:rPr>
                <w:sz w:val="24"/>
                <w:szCs w:val="24"/>
              </w:rPr>
              <w:t xml:space="preserve"> 2023-24</w:t>
            </w:r>
          </w:p>
        </w:tc>
      </w:tr>
      <w:tr w:rsidR="00F141DC" w:rsidRPr="003777D0" w14:paraId="063B36B8" w14:textId="77777777" w:rsidTr="008620C9">
        <w:tc>
          <w:tcPr>
            <w:tcW w:w="2605" w:type="dxa"/>
            <w:vMerge/>
            <w:vAlign w:val="center"/>
          </w:tcPr>
          <w:p w14:paraId="472B92B5" w14:textId="77777777" w:rsidR="00F141DC" w:rsidRPr="003777D0" w:rsidRDefault="00F141DC" w:rsidP="00F141DC">
            <w:pPr>
              <w:rPr>
                <w:sz w:val="24"/>
                <w:szCs w:val="24"/>
              </w:rPr>
            </w:pPr>
          </w:p>
        </w:tc>
        <w:tc>
          <w:tcPr>
            <w:tcW w:w="2610" w:type="dxa"/>
            <w:vAlign w:val="center"/>
          </w:tcPr>
          <w:p w14:paraId="6DA8029E" w14:textId="4B0C0BF1" w:rsidR="00F141DC" w:rsidRPr="003777D0" w:rsidRDefault="00F141DC" w:rsidP="00F141DC">
            <w:pPr>
              <w:jc w:val="center"/>
              <w:rPr>
                <w:sz w:val="24"/>
                <w:szCs w:val="24"/>
              </w:rPr>
            </w:pPr>
            <w:r>
              <w:rPr>
                <w:sz w:val="24"/>
                <w:szCs w:val="24"/>
              </w:rPr>
              <w:t>-4.5%</w:t>
            </w:r>
          </w:p>
        </w:tc>
        <w:tc>
          <w:tcPr>
            <w:tcW w:w="3240" w:type="dxa"/>
          </w:tcPr>
          <w:p w14:paraId="61795192" w14:textId="29C16F1B" w:rsidR="00F141DC" w:rsidRPr="003777D0" w:rsidRDefault="00F141DC" w:rsidP="00F141DC">
            <w:pPr>
              <w:jc w:val="center"/>
              <w:rPr>
                <w:sz w:val="24"/>
                <w:szCs w:val="24"/>
              </w:rPr>
            </w:pPr>
            <w:r>
              <w:rPr>
                <w:sz w:val="24"/>
                <w:szCs w:val="24"/>
              </w:rPr>
              <w:t>2024-25</w:t>
            </w:r>
          </w:p>
        </w:tc>
      </w:tr>
      <w:tr w:rsidR="00F141DC" w:rsidRPr="003777D0" w14:paraId="28B1F774" w14:textId="77777777" w:rsidTr="008620C9">
        <w:tc>
          <w:tcPr>
            <w:tcW w:w="2605" w:type="dxa"/>
            <w:vMerge/>
            <w:vAlign w:val="center"/>
          </w:tcPr>
          <w:p w14:paraId="28AEDACE" w14:textId="77777777" w:rsidR="00F141DC" w:rsidRPr="003777D0" w:rsidRDefault="00F141DC" w:rsidP="00F141DC">
            <w:pPr>
              <w:rPr>
                <w:sz w:val="24"/>
                <w:szCs w:val="24"/>
              </w:rPr>
            </w:pPr>
          </w:p>
        </w:tc>
        <w:tc>
          <w:tcPr>
            <w:tcW w:w="2610" w:type="dxa"/>
            <w:vAlign w:val="center"/>
          </w:tcPr>
          <w:p w14:paraId="570CDFE2" w14:textId="33ABEEAB" w:rsidR="00F141DC" w:rsidRPr="003777D0" w:rsidRDefault="00F141DC" w:rsidP="00F141DC">
            <w:pPr>
              <w:jc w:val="center"/>
              <w:rPr>
                <w:sz w:val="24"/>
                <w:szCs w:val="24"/>
              </w:rPr>
            </w:pPr>
            <w:r>
              <w:rPr>
                <w:sz w:val="24"/>
                <w:szCs w:val="24"/>
              </w:rPr>
              <w:t>-3.8%</w:t>
            </w:r>
          </w:p>
        </w:tc>
        <w:tc>
          <w:tcPr>
            <w:tcW w:w="3240" w:type="dxa"/>
          </w:tcPr>
          <w:p w14:paraId="23F5D325" w14:textId="7CD03114" w:rsidR="00F141DC" w:rsidRPr="003777D0" w:rsidRDefault="00F141DC" w:rsidP="00F141DC">
            <w:pPr>
              <w:jc w:val="center"/>
              <w:rPr>
                <w:sz w:val="24"/>
                <w:szCs w:val="24"/>
              </w:rPr>
            </w:pPr>
            <w:r>
              <w:rPr>
                <w:sz w:val="24"/>
                <w:szCs w:val="24"/>
              </w:rPr>
              <w:t>2025-26</w:t>
            </w:r>
          </w:p>
        </w:tc>
      </w:tr>
      <w:bookmarkEnd w:id="12"/>
    </w:tbl>
    <w:p w14:paraId="77B57138" w14:textId="77777777" w:rsidR="00F141DC" w:rsidRDefault="00F141DC" w:rsidP="00670051">
      <w:pPr>
        <w:rPr>
          <w:rFonts w:ascii="Calibri" w:eastAsia="Calibri" w:hAnsi="Calibri" w:cs="Calibri"/>
          <w:sz w:val="24"/>
          <w:szCs w:val="24"/>
        </w:rPr>
      </w:pPr>
    </w:p>
    <w:p w14:paraId="0367F1DB" w14:textId="350C40C8" w:rsidR="000E293A" w:rsidRDefault="000E293A" w:rsidP="00670051">
      <w:pPr>
        <w:rPr>
          <w:rFonts w:ascii="Calibri" w:eastAsia="Calibri" w:hAnsi="Calibri" w:cs="Calibri"/>
          <w:sz w:val="24"/>
          <w:szCs w:val="24"/>
        </w:rPr>
      </w:pPr>
      <w:r>
        <w:rPr>
          <w:rFonts w:ascii="Calibri" w:eastAsia="Calibri" w:hAnsi="Calibri" w:cs="Calibri"/>
          <w:sz w:val="24"/>
          <w:szCs w:val="24"/>
        </w:rPr>
        <w:t>Male and Hispanic Male students</w:t>
      </w:r>
      <w:r w:rsidR="00767C53">
        <w:rPr>
          <w:rFonts w:ascii="Calibri" w:eastAsia="Calibri" w:hAnsi="Calibri" w:cs="Calibri"/>
          <w:sz w:val="24"/>
          <w:szCs w:val="24"/>
        </w:rPr>
        <w:t>,</w:t>
      </w:r>
      <w:r>
        <w:rPr>
          <w:rFonts w:ascii="Calibri" w:eastAsia="Calibri" w:hAnsi="Calibri" w:cs="Calibri"/>
          <w:sz w:val="24"/>
          <w:szCs w:val="24"/>
        </w:rPr>
        <w:t xml:space="preserve"> in particular, experience disproportionately lower success rates in ESL courses over time. </w:t>
      </w:r>
      <w:r w:rsidR="005B0E2A">
        <w:rPr>
          <w:rFonts w:ascii="Calibri" w:eastAsia="Calibri" w:hAnsi="Calibri" w:cs="Calibri"/>
          <w:sz w:val="24"/>
          <w:szCs w:val="24"/>
        </w:rPr>
        <w:t>While these disparities in outcomes have lessened over time, these do still persist.</w:t>
      </w:r>
    </w:p>
    <w:p w14:paraId="205DEBDE" w14:textId="77777777" w:rsidR="005B0E2A" w:rsidRPr="00F141DC" w:rsidRDefault="005B0E2A" w:rsidP="00670051">
      <w:pPr>
        <w:rPr>
          <w:rFonts w:ascii="Calibri" w:eastAsia="Calibri" w:hAnsi="Calibri" w:cs="Calibri"/>
          <w:sz w:val="24"/>
          <w:szCs w:val="24"/>
        </w:rPr>
      </w:pPr>
    </w:p>
    <w:p w14:paraId="6688AD7D" w14:textId="77777777" w:rsidR="005B0E2A" w:rsidRDefault="005B0E2A">
      <w:pPr>
        <w:rPr>
          <w:b/>
          <w:bCs/>
          <w:sz w:val="24"/>
          <w:szCs w:val="24"/>
          <w:u w:val="single"/>
        </w:rPr>
      </w:pPr>
      <w:r>
        <w:rPr>
          <w:b/>
          <w:bCs/>
          <w:sz w:val="24"/>
          <w:szCs w:val="24"/>
          <w:u w:val="single"/>
        </w:rPr>
        <w:br w:type="page"/>
      </w:r>
    </w:p>
    <w:p w14:paraId="1B9116AC" w14:textId="4E2E6FED" w:rsidR="00670051" w:rsidRPr="003777D0" w:rsidRDefault="00670051" w:rsidP="00670051">
      <w:pPr>
        <w:rPr>
          <w:b/>
          <w:bCs/>
          <w:sz w:val="24"/>
          <w:szCs w:val="24"/>
          <w:u w:val="single"/>
        </w:rPr>
      </w:pPr>
      <w:r w:rsidRPr="003777D0">
        <w:rPr>
          <w:b/>
          <w:bCs/>
          <w:sz w:val="24"/>
          <w:szCs w:val="24"/>
          <w:u w:val="single"/>
        </w:rPr>
        <w:lastRenderedPageBreak/>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F141DC" w:rsidRPr="003777D0" w14:paraId="1955EBF3" w14:textId="77777777" w:rsidTr="00DF0518">
        <w:tc>
          <w:tcPr>
            <w:tcW w:w="2605" w:type="dxa"/>
            <w:vMerge w:val="restart"/>
            <w:vAlign w:val="center"/>
          </w:tcPr>
          <w:p w14:paraId="4C0107AB" w14:textId="77055E80" w:rsidR="00F141DC" w:rsidRPr="003777D0" w:rsidRDefault="00F141DC" w:rsidP="00DF0518">
            <w:pPr>
              <w:rPr>
                <w:sz w:val="24"/>
                <w:szCs w:val="24"/>
              </w:rPr>
            </w:pPr>
            <w:bookmarkStart w:id="14" w:name="_Hlk232751047"/>
            <w:r>
              <w:rPr>
                <w:sz w:val="24"/>
                <w:szCs w:val="24"/>
              </w:rPr>
              <w:t>Male</w:t>
            </w:r>
          </w:p>
        </w:tc>
        <w:tc>
          <w:tcPr>
            <w:tcW w:w="2610" w:type="dxa"/>
            <w:vAlign w:val="center"/>
          </w:tcPr>
          <w:p w14:paraId="5E900662" w14:textId="0BE6C8B9" w:rsidR="00F141DC" w:rsidRPr="003777D0" w:rsidRDefault="00F141DC" w:rsidP="00DF0518">
            <w:pPr>
              <w:jc w:val="center"/>
              <w:rPr>
                <w:sz w:val="24"/>
                <w:szCs w:val="24"/>
              </w:rPr>
            </w:pPr>
            <w:r>
              <w:rPr>
                <w:sz w:val="24"/>
                <w:szCs w:val="24"/>
              </w:rPr>
              <w:t>-5.0%</w:t>
            </w:r>
          </w:p>
        </w:tc>
        <w:tc>
          <w:tcPr>
            <w:tcW w:w="3240" w:type="dxa"/>
            <w:vAlign w:val="center"/>
          </w:tcPr>
          <w:p w14:paraId="5651C095" w14:textId="656F7BC0" w:rsidR="00F141DC" w:rsidRPr="003777D0" w:rsidRDefault="00F141DC" w:rsidP="00DF0518">
            <w:pPr>
              <w:jc w:val="center"/>
              <w:rPr>
                <w:sz w:val="24"/>
                <w:szCs w:val="24"/>
              </w:rPr>
            </w:pPr>
            <w:r>
              <w:rPr>
                <w:sz w:val="24"/>
                <w:szCs w:val="24"/>
              </w:rPr>
              <w:t>2022-23</w:t>
            </w:r>
          </w:p>
        </w:tc>
      </w:tr>
      <w:tr w:rsidR="00F141DC" w:rsidRPr="003777D0" w14:paraId="2A43A748" w14:textId="77777777" w:rsidTr="00DF0518">
        <w:tc>
          <w:tcPr>
            <w:tcW w:w="2605" w:type="dxa"/>
            <w:vMerge/>
            <w:vAlign w:val="center"/>
          </w:tcPr>
          <w:p w14:paraId="10497843" w14:textId="77777777" w:rsidR="00F141DC" w:rsidRPr="003777D0" w:rsidRDefault="00F141DC" w:rsidP="00DF0518">
            <w:pPr>
              <w:rPr>
                <w:sz w:val="24"/>
                <w:szCs w:val="24"/>
              </w:rPr>
            </w:pPr>
          </w:p>
        </w:tc>
        <w:tc>
          <w:tcPr>
            <w:tcW w:w="2610" w:type="dxa"/>
            <w:vAlign w:val="center"/>
          </w:tcPr>
          <w:p w14:paraId="6D97518B" w14:textId="3863391B" w:rsidR="00F141DC" w:rsidRPr="003777D0" w:rsidRDefault="00F141DC" w:rsidP="00DF0518">
            <w:pPr>
              <w:jc w:val="center"/>
              <w:rPr>
                <w:sz w:val="24"/>
                <w:szCs w:val="24"/>
              </w:rPr>
            </w:pPr>
            <w:r>
              <w:rPr>
                <w:sz w:val="24"/>
                <w:szCs w:val="24"/>
              </w:rPr>
              <w:t>-4.0%</w:t>
            </w:r>
          </w:p>
        </w:tc>
        <w:tc>
          <w:tcPr>
            <w:tcW w:w="3240" w:type="dxa"/>
            <w:vAlign w:val="center"/>
          </w:tcPr>
          <w:p w14:paraId="61202BF8" w14:textId="05482088" w:rsidR="00F141DC" w:rsidRPr="003777D0" w:rsidRDefault="00F141DC" w:rsidP="00DF0518">
            <w:pPr>
              <w:jc w:val="center"/>
              <w:rPr>
                <w:sz w:val="24"/>
                <w:szCs w:val="24"/>
              </w:rPr>
            </w:pPr>
            <w:r>
              <w:rPr>
                <w:sz w:val="24"/>
                <w:szCs w:val="24"/>
              </w:rPr>
              <w:t>2024-25</w:t>
            </w:r>
          </w:p>
        </w:tc>
      </w:tr>
      <w:tr w:rsidR="00F141DC" w:rsidRPr="003777D0" w14:paraId="4605BFC5" w14:textId="77777777" w:rsidTr="00DF0518">
        <w:tc>
          <w:tcPr>
            <w:tcW w:w="2605" w:type="dxa"/>
            <w:vAlign w:val="center"/>
          </w:tcPr>
          <w:p w14:paraId="67148458" w14:textId="743C205F" w:rsidR="00F141DC" w:rsidRPr="003777D0" w:rsidRDefault="00F141DC" w:rsidP="00DF0518">
            <w:pPr>
              <w:rPr>
                <w:sz w:val="24"/>
                <w:szCs w:val="24"/>
              </w:rPr>
            </w:pPr>
            <w:r>
              <w:rPr>
                <w:sz w:val="24"/>
                <w:szCs w:val="24"/>
              </w:rPr>
              <w:t>White non-Hispanic</w:t>
            </w:r>
          </w:p>
        </w:tc>
        <w:tc>
          <w:tcPr>
            <w:tcW w:w="2610" w:type="dxa"/>
            <w:vAlign w:val="center"/>
          </w:tcPr>
          <w:p w14:paraId="1926121E" w14:textId="1B36561E" w:rsidR="00F141DC" w:rsidRPr="003777D0" w:rsidRDefault="00F141DC" w:rsidP="00DF0518">
            <w:pPr>
              <w:jc w:val="center"/>
              <w:rPr>
                <w:sz w:val="24"/>
                <w:szCs w:val="24"/>
              </w:rPr>
            </w:pPr>
            <w:r>
              <w:rPr>
                <w:sz w:val="24"/>
                <w:szCs w:val="24"/>
              </w:rPr>
              <w:t>-15.1%</w:t>
            </w:r>
          </w:p>
        </w:tc>
        <w:tc>
          <w:tcPr>
            <w:tcW w:w="3240" w:type="dxa"/>
            <w:vAlign w:val="center"/>
          </w:tcPr>
          <w:p w14:paraId="6491BCD2" w14:textId="7C2CAABC" w:rsidR="00F141DC" w:rsidRPr="003777D0" w:rsidRDefault="00F141DC" w:rsidP="00DF0518">
            <w:pPr>
              <w:jc w:val="center"/>
              <w:rPr>
                <w:sz w:val="24"/>
                <w:szCs w:val="24"/>
              </w:rPr>
            </w:pPr>
            <w:r>
              <w:rPr>
                <w:sz w:val="24"/>
                <w:szCs w:val="24"/>
              </w:rPr>
              <w:t>2021-22</w:t>
            </w:r>
          </w:p>
        </w:tc>
      </w:tr>
      <w:tr w:rsidR="00876BFD" w:rsidRPr="003777D0" w14:paraId="1A436B65" w14:textId="77777777" w:rsidTr="00DF0518">
        <w:tc>
          <w:tcPr>
            <w:tcW w:w="2605" w:type="dxa"/>
            <w:vMerge w:val="restart"/>
            <w:vAlign w:val="center"/>
          </w:tcPr>
          <w:p w14:paraId="659ACF97" w14:textId="1BB7551E" w:rsidR="00876BFD" w:rsidRPr="003777D0" w:rsidRDefault="00876BFD" w:rsidP="00DF0518">
            <w:pPr>
              <w:rPr>
                <w:sz w:val="24"/>
                <w:szCs w:val="24"/>
              </w:rPr>
            </w:pPr>
            <w:r>
              <w:rPr>
                <w:sz w:val="24"/>
                <w:szCs w:val="24"/>
              </w:rPr>
              <w:t>Hispanic-Male</w:t>
            </w:r>
          </w:p>
        </w:tc>
        <w:tc>
          <w:tcPr>
            <w:tcW w:w="2610" w:type="dxa"/>
            <w:vAlign w:val="center"/>
          </w:tcPr>
          <w:p w14:paraId="7F1ACAB0" w14:textId="7EF5FE20" w:rsidR="00876BFD" w:rsidRPr="003777D0" w:rsidRDefault="00876BFD" w:rsidP="00DF0518">
            <w:pPr>
              <w:jc w:val="center"/>
              <w:rPr>
                <w:sz w:val="24"/>
                <w:szCs w:val="24"/>
              </w:rPr>
            </w:pPr>
            <w:r>
              <w:rPr>
                <w:sz w:val="24"/>
                <w:szCs w:val="24"/>
              </w:rPr>
              <w:t>-5.8%</w:t>
            </w:r>
          </w:p>
        </w:tc>
        <w:tc>
          <w:tcPr>
            <w:tcW w:w="3240" w:type="dxa"/>
            <w:vAlign w:val="center"/>
          </w:tcPr>
          <w:p w14:paraId="41DEC549" w14:textId="15011B0E" w:rsidR="00876BFD" w:rsidRPr="003777D0" w:rsidRDefault="00876BFD" w:rsidP="00DF0518">
            <w:pPr>
              <w:jc w:val="center"/>
              <w:rPr>
                <w:sz w:val="24"/>
                <w:szCs w:val="24"/>
              </w:rPr>
            </w:pPr>
            <w:r>
              <w:rPr>
                <w:sz w:val="24"/>
                <w:szCs w:val="24"/>
              </w:rPr>
              <w:t>2022-23</w:t>
            </w:r>
          </w:p>
        </w:tc>
      </w:tr>
      <w:tr w:rsidR="00876BFD" w:rsidRPr="003777D0" w14:paraId="73C29D7E" w14:textId="77777777" w:rsidTr="00DF0518">
        <w:tc>
          <w:tcPr>
            <w:tcW w:w="2605" w:type="dxa"/>
            <w:vMerge/>
            <w:vAlign w:val="center"/>
          </w:tcPr>
          <w:p w14:paraId="6F07F1C5" w14:textId="77777777" w:rsidR="00876BFD" w:rsidRPr="003777D0" w:rsidRDefault="00876BFD" w:rsidP="00DF0518">
            <w:pPr>
              <w:rPr>
                <w:sz w:val="24"/>
                <w:szCs w:val="24"/>
              </w:rPr>
            </w:pPr>
          </w:p>
        </w:tc>
        <w:tc>
          <w:tcPr>
            <w:tcW w:w="2610" w:type="dxa"/>
            <w:vAlign w:val="center"/>
          </w:tcPr>
          <w:p w14:paraId="1ED30728" w14:textId="537A3030" w:rsidR="00876BFD" w:rsidRPr="003777D0" w:rsidRDefault="00876BFD" w:rsidP="00DF0518">
            <w:pPr>
              <w:jc w:val="center"/>
              <w:rPr>
                <w:sz w:val="24"/>
                <w:szCs w:val="24"/>
              </w:rPr>
            </w:pPr>
            <w:r>
              <w:rPr>
                <w:sz w:val="24"/>
                <w:szCs w:val="24"/>
              </w:rPr>
              <w:t>-4.3%</w:t>
            </w:r>
          </w:p>
        </w:tc>
        <w:tc>
          <w:tcPr>
            <w:tcW w:w="3240" w:type="dxa"/>
            <w:vAlign w:val="center"/>
          </w:tcPr>
          <w:p w14:paraId="20C65549" w14:textId="1077845A" w:rsidR="00876BFD" w:rsidRPr="003777D0" w:rsidRDefault="00876BFD" w:rsidP="00DF0518">
            <w:pPr>
              <w:jc w:val="center"/>
              <w:rPr>
                <w:sz w:val="24"/>
                <w:szCs w:val="24"/>
              </w:rPr>
            </w:pPr>
            <w:r>
              <w:rPr>
                <w:sz w:val="24"/>
                <w:szCs w:val="24"/>
              </w:rPr>
              <w:t>2024-25</w:t>
            </w:r>
          </w:p>
        </w:tc>
      </w:tr>
      <w:tr w:rsidR="00F141DC" w:rsidRPr="003777D0" w14:paraId="52BEFF6F" w14:textId="77777777" w:rsidTr="00DF0518">
        <w:tc>
          <w:tcPr>
            <w:tcW w:w="2605" w:type="dxa"/>
            <w:vAlign w:val="center"/>
          </w:tcPr>
          <w:p w14:paraId="0C20F206" w14:textId="44FC1A26" w:rsidR="00F141DC" w:rsidRPr="003777D0" w:rsidRDefault="00876BFD" w:rsidP="00DF0518">
            <w:pPr>
              <w:rPr>
                <w:sz w:val="24"/>
                <w:szCs w:val="24"/>
              </w:rPr>
            </w:pPr>
            <w:r>
              <w:rPr>
                <w:sz w:val="24"/>
                <w:szCs w:val="24"/>
              </w:rPr>
              <w:t>White non-Hispanic-Male</w:t>
            </w:r>
          </w:p>
        </w:tc>
        <w:tc>
          <w:tcPr>
            <w:tcW w:w="2610" w:type="dxa"/>
            <w:vAlign w:val="center"/>
          </w:tcPr>
          <w:p w14:paraId="66F17E69" w14:textId="2562AD02" w:rsidR="00F141DC" w:rsidRPr="003777D0" w:rsidRDefault="00876BFD" w:rsidP="00DF0518">
            <w:pPr>
              <w:jc w:val="center"/>
              <w:rPr>
                <w:sz w:val="24"/>
                <w:szCs w:val="24"/>
              </w:rPr>
            </w:pPr>
            <w:r>
              <w:rPr>
                <w:sz w:val="24"/>
                <w:szCs w:val="24"/>
              </w:rPr>
              <w:t>-19.2%</w:t>
            </w:r>
          </w:p>
        </w:tc>
        <w:tc>
          <w:tcPr>
            <w:tcW w:w="3240" w:type="dxa"/>
            <w:vAlign w:val="center"/>
          </w:tcPr>
          <w:p w14:paraId="598B5EC1" w14:textId="48677F8F" w:rsidR="00F141DC" w:rsidRPr="003777D0" w:rsidRDefault="00876BFD" w:rsidP="00DF0518">
            <w:pPr>
              <w:jc w:val="center"/>
              <w:rPr>
                <w:sz w:val="24"/>
                <w:szCs w:val="24"/>
              </w:rPr>
            </w:pPr>
            <w:r>
              <w:rPr>
                <w:sz w:val="24"/>
                <w:szCs w:val="24"/>
              </w:rPr>
              <w:t>2021-22</w:t>
            </w:r>
          </w:p>
        </w:tc>
      </w:tr>
      <w:tr w:rsidR="00F141DC" w:rsidRPr="003777D0" w14:paraId="12FCD8D8" w14:textId="77777777" w:rsidTr="00DF0518">
        <w:tc>
          <w:tcPr>
            <w:tcW w:w="2605" w:type="dxa"/>
            <w:vAlign w:val="center"/>
          </w:tcPr>
          <w:p w14:paraId="045A1FB1" w14:textId="512783F0" w:rsidR="00F141DC" w:rsidRPr="003777D0" w:rsidRDefault="00876BFD" w:rsidP="00DF0518">
            <w:pPr>
              <w:rPr>
                <w:sz w:val="24"/>
                <w:szCs w:val="24"/>
              </w:rPr>
            </w:pPr>
            <w:r>
              <w:rPr>
                <w:sz w:val="24"/>
                <w:szCs w:val="24"/>
              </w:rPr>
              <w:t>LGBTQ+</w:t>
            </w:r>
          </w:p>
        </w:tc>
        <w:tc>
          <w:tcPr>
            <w:tcW w:w="2610" w:type="dxa"/>
            <w:vAlign w:val="center"/>
          </w:tcPr>
          <w:p w14:paraId="107E7F07" w14:textId="3E080086" w:rsidR="00F141DC" w:rsidRPr="003777D0" w:rsidRDefault="00876BFD" w:rsidP="00DF0518">
            <w:pPr>
              <w:jc w:val="center"/>
              <w:rPr>
                <w:sz w:val="24"/>
                <w:szCs w:val="24"/>
              </w:rPr>
            </w:pPr>
            <w:r>
              <w:rPr>
                <w:sz w:val="24"/>
                <w:szCs w:val="24"/>
              </w:rPr>
              <w:t>-15.9%</w:t>
            </w:r>
          </w:p>
        </w:tc>
        <w:tc>
          <w:tcPr>
            <w:tcW w:w="3240" w:type="dxa"/>
            <w:vAlign w:val="center"/>
          </w:tcPr>
          <w:p w14:paraId="5FDBEC15" w14:textId="013D8BAE" w:rsidR="00F141DC" w:rsidRPr="003777D0" w:rsidRDefault="00876BFD" w:rsidP="00DF0518">
            <w:pPr>
              <w:jc w:val="center"/>
              <w:rPr>
                <w:sz w:val="24"/>
                <w:szCs w:val="24"/>
              </w:rPr>
            </w:pPr>
            <w:r>
              <w:rPr>
                <w:sz w:val="24"/>
                <w:szCs w:val="24"/>
              </w:rPr>
              <w:t>2024-25</w:t>
            </w:r>
          </w:p>
        </w:tc>
      </w:tr>
      <w:tr w:rsidR="00F141DC" w:rsidRPr="003777D0" w14:paraId="61606C50" w14:textId="77777777" w:rsidTr="00DF0518">
        <w:tc>
          <w:tcPr>
            <w:tcW w:w="2605" w:type="dxa"/>
            <w:vAlign w:val="center"/>
          </w:tcPr>
          <w:p w14:paraId="09178993" w14:textId="1243CF3A" w:rsidR="00F141DC" w:rsidRPr="003777D0" w:rsidRDefault="00876BFD" w:rsidP="00DF0518">
            <w:pPr>
              <w:rPr>
                <w:sz w:val="24"/>
                <w:szCs w:val="24"/>
              </w:rPr>
            </w:pPr>
            <w:r>
              <w:rPr>
                <w:sz w:val="24"/>
                <w:szCs w:val="24"/>
              </w:rPr>
              <w:t>First Generation</w:t>
            </w:r>
          </w:p>
        </w:tc>
        <w:tc>
          <w:tcPr>
            <w:tcW w:w="2610" w:type="dxa"/>
            <w:vAlign w:val="center"/>
          </w:tcPr>
          <w:p w14:paraId="67057B3B" w14:textId="71561753" w:rsidR="00F141DC" w:rsidRPr="003777D0" w:rsidRDefault="00876BFD" w:rsidP="00DF0518">
            <w:pPr>
              <w:jc w:val="center"/>
              <w:rPr>
                <w:sz w:val="24"/>
                <w:szCs w:val="24"/>
              </w:rPr>
            </w:pPr>
            <w:r>
              <w:rPr>
                <w:sz w:val="24"/>
                <w:szCs w:val="24"/>
              </w:rPr>
              <w:t>-4.6%</w:t>
            </w:r>
          </w:p>
        </w:tc>
        <w:tc>
          <w:tcPr>
            <w:tcW w:w="3240" w:type="dxa"/>
            <w:vAlign w:val="center"/>
          </w:tcPr>
          <w:p w14:paraId="5855746D" w14:textId="14974061" w:rsidR="00F141DC" w:rsidRPr="003777D0" w:rsidRDefault="00876BFD" w:rsidP="00DF0518">
            <w:pPr>
              <w:jc w:val="center"/>
              <w:rPr>
                <w:sz w:val="24"/>
                <w:szCs w:val="24"/>
              </w:rPr>
            </w:pPr>
            <w:r>
              <w:rPr>
                <w:sz w:val="24"/>
                <w:szCs w:val="24"/>
              </w:rPr>
              <w:t>2023-24</w:t>
            </w:r>
          </w:p>
        </w:tc>
      </w:tr>
      <w:tr w:rsidR="00876BFD" w:rsidRPr="003777D0" w14:paraId="10EAD811" w14:textId="77777777" w:rsidTr="00DF0518">
        <w:tc>
          <w:tcPr>
            <w:tcW w:w="2605" w:type="dxa"/>
            <w:vMerge w:val="restart"/>
            <w:vAlign w:val="center"/>
          </w:tcPr>
          <w:p w14:paraId="2021CBA5" w14:textId="076AC39C" w:rsidR="00876BFD" w:rsidRPr="003777D0" w:rsidRDefault="00876BFD" w:rsidP="00DF0518">
            <w:pPr>
              <w:rPr>
                <w:sz w:val="24"/>
                <w:szCs w:val="24"/>
              </w:rPr>
            </w:pPr>
            <w:r>
              <w:rPr>
                <w:sz w:val="24"/>
                <w:szCs w:val="24"/>
              </w:rPr>
              <w:t>Low Income</w:t>
            </w:r>
          </w:p>
        </w:tc>
        <w:tc>
          <w:tcPr>
            <w:tcW w:w="2610" w:type="dxa"/>
            <w:vAlign w:val="center"/>
          </w:tcPr>
          <w:p w14:paraId="4B8E38A1" w14:textId="28BD49B7" w:rsidR="00876BFD" w:rsidRPr="003777D0" w:rsidRDefault="00876BFD" w:rsidP="00DF0518">
            <w:pPr>
              <w:jc w:val="center"/>
              <w:rPr>
                <w:sz w:val="24"/>
                <w:szCs w:val="24"/>
              </w:rPr>
            </w:pPr>
            <w:r>
              <w:rPr>
                <w:sz w:val="24"/>
                <w:szCs w:val="24"/>
              </w:rPr>
              <w:t>-6.4%</w:t>
            </w:r>
          </w:p>
        </w:tc>
        <w:tc>
          <w:tcPr>
            <w:tcW w:w="3240" w:type="dxa"/>
            <w:vAlign w:val="center"/>
          </w:tcPr>
          <w:p w14:paraId="2A1F6177" w14:textId="7312C6B7" w:rsidR="00876BFD" w:rsidRPr="003777D0" w:rsidRDefault="00876BFD" w:rsidP="00DF0518">
            <w:pPr>
              <w:jc w:val="center"/>
              <w:rPr>
                <w:sz w:val="24"/>
                <w:szCs w:val="24"/>
              </w:rPr>
            </w:pPr>
            <w:r>
              <w:rPr>
                <w:sz w:val="24"/>
                <w:szCs w:val="24"/>
              </w:rPr>
              <w:t>2021-22</w:t>
            </w:r>
          </w:p>
        </w:tc>
      </w:tr>
      <w:tr w:rsidR="00876BFD" w:rsidRPr="003777D0" w14:paraId="4699A7DF" w14:textId="77777777" w:rsidTr="00DF0518">
        <w:tc>
          <w:tcPr>
            <w:tcW w:w="2605" w:type="dxa"/>
            <w:vMerge/>
            <w:vAlign w:val="center"/>
          </w:tcPr>
          <w:p w14:paraId="1C6FC2BE" w14:textId="77777777" w:rsidR="00876BFD" w:rsidRPr="003777D0" w:rsidRDefault="00876BFD" w:rsidP="00DF0518">
            <w:pPr>
              <w:rPr>
                <w:sz w:val="24"/>
                <w:szCs w:val="24"/>
              </w:rPr>
            </w:pPr>
          </w:p>
        </w:tc>
        <w:tc>
          <w:tcPr>
            <w:tcW w:w="2610" w:type="dxa"/>
            <w:vAlign w:val="center"/>
          </w:tcPr>
          <w:p w14:paraId="068EC034" w14:textId="424A2D05" w:rsidR="00876BFD" w:rsidRPr="003777D0" w:rsidRDefault="00876BFD" w:rsidP="00DF0518">
            <w:pPr>
              <w:jc w:val="center"/>
              <w:rPr>
                <w:sz w:val="24"/>
                <w:szCs w:val="24"/>
              </w:rPr>
            </w:pPr>
            <w:r>
              <w:rPr>
                <w:sz w:val="24"/>
                <w:szCs w:val="24"/>
              </w:rPr>
              <w:t>-4.1%</w:t>
            </w:r>
          </w:p>
        </w:tc>
        <w:tc>
          <w:tcPr>
            <w:tcW w:w="3240" w:type="dxa"/>
            <w:vAlign w:val="center"/>
          </w:tcPr>
          <w:p w14:paraId="2D7041D1" w14:textId="4B8C60BF" w:rsidR="00876BFD" w:rsidRPr="003777D0" w:rsidRDefault="00876BFD" w:rsidP="00DF0518">
            <w:pPr>
              <w:jc w:val="center"/>
              <w:rPr>
                <w:sz w:val="24"/>
                <w:szCs w:val="24"/>
              </w:rPr>
            </w:pPr>
            <w:r>
              <w:rPr>
                <w:sz w:val="24"/>
                <w:szCs w:val="24"/>
              </w:rPr>
              <w:t>2022-23</w:t>
            </w:r>
          </w:p>
        </w:tc>
      </w:tr>
      <w:tr w:rsidR="00876BFD" w:rsidRPr="003777D0" w14:paraId="2056BFBA" w14:textId="77777777" w:rsidTr="00DF0518">
        <w:tc>
          <w:tcPr>
            <w:tcW w:w="2605" w:type="dxa"/>
            <w:vMerge w:val="restart"/>
            <w:vAlign w:val="center"/>
          </w:tcPr>
          <w:p w14:paraId="0FC9F1A7" w14:textId="5E96E224" w:rsidR="00876BFD" w:rsidRPr="003777D0" w:rsidRDefault="00876BFD" w:rsidP="00DF0518">
            <w:pPr>
              <w:rPr>
                <w:sz w:val="24"/>
                <w:szCs w:val="24"/>
              </w:rPr>
            </w:pPr>
            <w:r>
              <w:rPr>
                <w:sz w:val="24"/>
                <w:szCs w:val="24"/>
              </w:rPr>
              <w:t>Less than Part-Time</w:t>
            </w:r>
          </w:p>
        </w:tc>
        <w:tc>
          <w:tcPr>
            <w:tcW w:w="2610" w:type="dxa"/>
            <w:vAlign w:val="center"/>
          </w:tcPr>
          <w:p w14:paraId="51484CC3" w14:textId="60145886" w:rsidR="00876BFD" w:rsidRPr="003777D0" w:rsidRDefault="00876BFD" w:rsidP="00DF0518">
            <w:pPr>
              <w:jc w:val="center"/>
              <w:rPr>
                <w:sz w:val="24"/>
                <w:szCs w:val="24"/>
              </w:rPr>
            </w:pPr>
            <w:r>
              <w:rPr>
                <w:sz w:val="24"/>
                <w:szCs w:val="24"/>
              </w:rPr>
              <w:t>-5.0%</w:t>
            </w:r>
          </w:p>
        </w:tc>
        <w:tc>
          <w:tcPr>
            <w:tcW w:w="3240" w:type="dxa"/>
            <w:vAlign w:val="center"/>
          </w:tcPr>
          <w:p w14:paraId="5DB5BE6A" w14:textId="6AB0B06F" w:rsidR="00876BFD" w:rsidRPr="003777D0" w:rsidRDefault="00876BFD" w:rsidP="00DF0518">
            <w:pPr>
              <w:jc w:val="center"/>
              <w:rPr>
                <w:sz w:val="24"/>
                <w:szCs w:val="24"/>
              </w:rPr>
            </w:pPr>
            <w:r>
              <w:rPr>
                <w:sz w:val="24"/>
                <w:szCs w:val="24"/>
              </w:rPr>
              <w:t>2023-24</w:t>
            </w:r>
          </w:p>
        </w:tc>
      </w:tr>
      <w:tr w:rsidR="00876BFD" w:rsidRPr="003777D0" w14:paraId="56FD5684" w14:textId="77777777" w:rsidTr="00DF0518">
        <w:tc>
          <w:tcPr>
            <w:tcW w:w="2605" w:type="dxa"/>
            <w:vMerge/>
            <w:vAlign w:val="center"/>
          </w:tcPr>
          <w:p w14:paraId="3B060688" w14:textId="77777777" w:rsidR="00876BFD" w:rsidRPr="003777D0" w:rsidRDefault="00876BFD" w:rsidP="00DF0518">
            <w:pPr>
              <w:rPr>
                <w:sz w:val="24"/>
                <w:szCs w:val="24"/>
              </w:rPr>
            </w:pPr>
          </w:p>
        </w:tc>
        <w:tc>
          <w:tcPr>
            <w:tcW w:w="2610" w:type="dxa"/>
            <w:vAlign w:val="center"/>
          </w:tcPr>
          <w:p w14:paraId="71355F94" w14:textId="4823B285" w:rsidR="00876BFD" w:rsidRPr="003777D0" w:rsidRDefault="00876BFD" w:rsidP="00DF0518">
            <w:pPr>
              <w:jc w:val="center"/>
              <w:rPr>
                <w:sz w:val="24"/>
                <w:szCs w:val="24"/>
              </w:rPr>
            </w:pPr>
            <w:r>
              <w:rPr>
                <w:sz w:val="24"/>
                <w:szCs w:val="24"/>
              </w:rPr>
              <w:t>-4.5%</w:t>
            </w:r>
          </w:p>
        </w:tc>
        <w:tc>
          <w:tcPr>
            <w:tcW w:w="3240" w:type="dxa"/>
            <w:vAlign w:val="center"/>
          </w:tcPr>
          <w:p w14:paraId="27A0983E" w14:textId="30B9E74D" w:rsidR="00876BFD" w:rsidRPr="003777D0" w:rsidRDefault="00876BFD" w:rsidP="00DF0518">
            <w:pPr>
              <w:jc w:val="center"/>
              <w:rPr>
                <w:sz w:val="24"/>
                <w:szCs w:val="24"/>
              </w:rPr>
            </w:pPr>
            <w:r>
              <w:rPr>
                <w:sz w:val="24"/>
                <w:szCs w:val="24"/>
              </w:rPr>
              <w:t>2024-25</w:t>
            </w:r>
          </w:p>
        </w:tc>
      </w:tr>
      <w:tr w:rsidR="00876BFD" w:rsidRPr="003777D0" w14:paraId="027482D9" w14:textId="77777777" w:rsidTr="00DF0518">
        <w:tc>
          <w:tcPr>
            <w:tcW w:w="2605" w:type="dxa"/>
            <w:vMerge/>
            <w:vAlign w:val="center"/>
          </w:tcPr>
          <w:p w14:paraId="4FECF78B" w14:textId="77777777" w:rsidR="00876BFD" w:rsidRPr="003777D0" w:rsidRDefault="00876BFD" w:rsidP="00DF0518">
            <w:pPr>
              <w:rPr>
                <w:sz w:val="24"/>
                <w:szCs w:val="24"/>
              </w:rPr>
            </w:pPr>
          </w:p>
        </w:tc>
        <w:tc>
          <w:tcPr>
            <w:tcW w:w="2610" w:type="dxa"/>
            <w:vAlign w:val="center"/>
          </w:tcPr>
          <w:p w14:paraId="50E1776C" w14:textId="28557A62" w:rsidR="00876BFD" w:rsidRPr="003777D0" w:rsidRDefault="00876BFD" w:rsidP="00DF0518">
            <w:pPr>
              <w:jc w:val="center"/>
              <w:rPr>
                <w:sz w:val="24"/>
                <w:szCs w:val="24"/>
              </w:rPr>
            </w:pPr>
            <w:r>
              <w:rPr>
                <w:sz w:val="24"/>
                <w:szCs w:val="24"/>
              </w:rPr>
              <w:t>-3.8%</w:t>
            </w:r>
          </w:p>
        </w:tc>
        <w:tc>
          <w:tcPr>
            <w:tcW w:w="3240" w:type="dxa"/>
            <w:vAlign w:val="center"/>
          </w:tcPr>
          <w:p w14:paraId="74AF4199" w14:textId="7842E130" w:rsidR="00876BFD" w:rsidRPr="003777D0" w:rsidRDefault="00876BFD" w:rsidP="00DF0518">
            <w:pPr>
              <w:jc w:val="center"/>
              <w:rPr>
                <w:sz w:val="24"/>
                <w:szCs w:val="24"/>
              </w:rPr>
            </w:pPr>
            <w:r>
              <w:rPr>
                <w:sz w:val="24"/>
                <w:szCs w:val="24"/>
              </w:rPr>
              <w:t>2025-26</w:t>
            </w:r>
          </w:p>
        </w:tc>
      </w:tr>
    </w:tbl>
    <w:bookmarkEnd w:id="14"/>
    <w:p w14:paraId="37361BEF" w14:textId="681FB3D9" w:rsidR="00876BFD" w:rsidRDefault="00876BFD">
      <w:pPr>
        <w:rPr>
          <w:rFonts w:ascii="Calibri" w:eastAsia="Calibri" w:hAnsi="Calibri" w:cs="Calibri"/>
          <w:sz w:val="24"/>
          <w:szCs w:val="24"/>
        </w:rPr>
      </w:pPr>
      <w:r w:rsidRPr="00876BFD">
        <w:rPr>
          <w:rFonts w:ascii="Calibri" w:eastAsia="Calibri" w:hAnsi="Calibri" w:cs="Calibri"/>
          <w:sz w:val="24"/>
          <w:szCs w:val="24"/>
        </w:rPr>
        <w:t xml:space="preserve">The overall trend is positive, as withdraw rate equity gaps steadily shrank over the years to reach their smallest disparities </w:t>
      </w:r>
      <w:r w:rsidR="007E321D">
        <w:rPr>
          <w:rFonts w:ascii="Calibri" w:eastAsia="Calibri" w:hAnsi="Calibri" w:cs="Calibri"/>
          <w:sz w:val="24"/>
          <w:szCs w:val="24"/>
        </w:rPr>
        <w:t xml:space="preserve">or disappeared </w:t>
      </w:r>
      <w:r w:rsidRPr="00876BFD">
        <w:rPr>
          <w:rFonts w:ascii="Calibri" w:eastAsia="Calibri" w:hAnsi="Calibri" w:cs="Calibri"/>
          <w:sz w:val="24"/>
          <w:szCs w:val="24"/>
        </w:rPr>
        <w:t xml:space="preserve">by </w:t>
      </w:r>
      <w:r w:rsidR="007E321D">
        <w:rPr>
          <w:rFonts w:ascii="Calibri" w:eastAsia="Calibri" w:hAnsi="Calibri" w:cs="Calibri"/>
          <w:sz w:val="24"/>
          <w:szCs w:val="24"/>
        </w:rPr>
        <w:t>2025-26.</w:t>
      </w:r>
    </w:p>
    <w:p w14:paraId="3FBDFAC9" w14:textId="77777777" w:rsidR="00876BFD" w:rsidRDefault="00876BFD">
      <w:pPr>
        <w:rPr>
          <w:rFonts w:ascii="Calibri" w:eastAsia="Calibri" w:hAnsi="Calibri" w:cs="Calibri"/>
          <w:sz w:val="24"/>
          <w:szCs w:val="24"/>
        </w:rPr>
      </w:pPr>
    </w:p>
    <w:p w14:paraId="18A271A0" w14:textId="6F5F5468" w:rsidR="006A04C9" w:rsidRDefault="00244974">
      <w:pPr>
        <w:rPr>
          <w:rFonts w:ascii="Calibri" w:eastAsia="Calibri" w:hAnsi="Calibri" w:cs="Calibri"/>
          <w:sz w:val="24"/>
          <w:szCs w:val="24"/>
        </w:rPr>
      </w:pPr>
      <w:r>
        <w:rPr>
          <w:rFonts w:ascii="Calibri" w:eastAsia="Calibri" w:hAnsi="Calibri" w:cs="Calibri"/>
          <w:sz w:val="24"/>
          <w:szCs w:val="24"/>
        </w:rPr>
        <w:t>Note: Withdraw rates are the inverse of r</w:t>
      </w:r>
      <w:r w:rsidR="006E376F">
        <w:rPr>
          <w:rFonts w:ascii="Calibri" w:eastAsia="Calibri" w:hAnsi="Calibri" w:cs="Calibri"/>
          <w:sz w:val="24"/>
          <w:szCs w:val="24"/>
        </w:rPr>
        <w:t>etention rates.</w:t>
      </w:r>
    </w:p>
    <w:p w14:paraId="38067695" w14:textId="77777777" w:rsidR="006E376F" w:rsidRDefault="006E376F">
      <w:pPr>
        <w:rPr>
          <w:rFonts w:ascii="Calibri" w:eastAsia="Calibri" w:hAnsi="Calibri" w:cs="Calibri"/>
          <w:sz w:val="24"/>
          <w:szCs w:val="24"/>
        </w:rPr>
      </w:pPr>
    </w:p>
    <w:p w14:paraId="2643F0C9" w14:textId="77777777" w:rsidR="002B7A40" w:rsidRDefault="008A7CBB" w:rsidP="00275B98">
      <w:pPr>
        <w:rPr>
          <w:rFonts w:ascii="Calibri" w:eastAsia="Calibri" w:hAnsi="Calibri" w:cs="Calibri"/>
          <w:sz w:val="24"/>
          <w:szCs w:val="24"/>
        </w:rPr>
      </w:pPr>
      <w:r>
        <w:rPr>
          <w:rFonts w:ascii="Calibri" w:eastAsia="Calibri" w:hAnsi="Calibri" w:cs="Calibri"/>
          <w:sz w:val="24"/>
          <w:szCs w:val="24"/>
        </w:rPr>
        <w:t xml:space="preserve"> </w:t>
      </w:r>
      <w:bookmarkStart w:id="15" w:name="_7fev198ux36p" w:colFirst="0" w:colLast="0"/>
      <w:bookmarkEnd w:id="15"/>
    </w:p>
    <w:p w14:paraId="1B94CEF4" w14:textId="77777777" w:rsidR="002B7A40" w:rsidRDefault="002B7A40">
      <w:pPr>
        <w:rPr>
          <w:rFonts w:ascii="Calibri" w:eastAsia="Calibri" w:hAnsi="Calibri" w:cs="Calibri"/>
          <w:sz w:val="24"/>
          <w:szCs w:val="24"/>
        </w:rPr>
      </w:pPr>
      <w:r>
        <w:rPr>
          <w:rFonts w:ascii="Calibri" w:eastAsia="Calibri" w:hAnsi="Calibri" w:cs="Calibri"/>
          <w:sz w:val="24"/>
          <w:szCs w:val="24"/>
        </w:rPr>
        <w:br w:type="page"/>
      </w:r>
    </w:p>
    <w:p w14:paraId="00000050" w14:textId="177917DA" w:rsidR="0009573D" w:rsidRDefault="008A7CBB" w:rsidP="00275B98">
      <w:pPr>
        <w:rPr>
          <w:rFonts w:ascii="Calibri" w:eastAsia="Calibri" w:hAnsi="Calibri" w:cs="Calibri"/>
          <w:color w:val="000000"/>
          <w:u w:val="single"/>
        </w:rPr>
      </w:pPr>
      <w:r>
        <w:rPr>
          <w:rFonts w:ascii="Calibri" w:eastAsia="Calibri" w:hAnsi="Calibri" w:cs="Calibri"/>
          <w:color w:val="000000"/>
          <w:u w:val="single"/>
        </w:rPr>
        <w:lastRenderedPageBreak/>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7"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45D539E2" w14:textId="0796F130" w:rsidR="00876BFD" w:rsidRDefault="00876BFD" w:rsidP="00163B9F">
      <w:pPr>
        <w:rPr>
          <w:rFonts w:ascii="Calibri" w:eastAsia="Calibri" w:hAnsi="Calibri" w:cs="Calibri"/>
          <w:sz w:val="24"/>
          <w:szCs w:val="24"/>
        </w:rPr>
      </w:pPr>
      <w:r w:rsidRPr="00876BFD">
        <w:rPr>
          <w:rFonts w:ascii="Calibri" w:eastAsia="Calibri" w:hAnsi="Calibri" w:cs="Calibri"/>
          <w:noProof/>
          <w:sz w:val="24"/>
          <w:szCs w:val="24"/>
        </w:rPr>
        <w:drawing>
          <wp:inline distT="0" distB="0" distL="0" distR="0" wp14:anchorId="44AF75E2" wp14:editId="2A0ACF18">
            <wp:extent cx="4775200" cy="525425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84723" cy="5264729"/>
                    </a:xfrm>
                    <a:prstGeom prst="rect">
                      <a:avLst/>
                    </a:prstGeom>
                  </pic:spPr>
                </pic:pic>
              </a:graphicData>
            </a:graphic>
          </wp:inline>
        </w:drawing>
      </w:r>
    </w:p>
    <w:p w14:paraId="15CBC942" w14:textId="0FCC225A" w:rsidR="00163B9F" w:rsidRDefault="00671407" w:rsidP="001B1EF1">
      <w:pPr>
        <w:rPr>
          <w:rFonts w:ascii="Calibri" w:eastAsia="Calibri" w:hAnsi="Calibri" w:cs="Calibri"/>
          <w:sz w:val="24"/>
          <w:szCs w:val="24"/>
        </w:rPr>
      </w:pPr>
      <w:r w:rsidRPr="00671407">
        <w:rPr>
          <w:rFonts w:ascii="Calibri" w:eastAsia="Calibri" w:hAnsi="Calibri" w:cs="Calibri"/>
          <w:sz w:val="24"/>
          <w:szCs w:val="24"/>
        </w:rPr>
        <w:t xml:space="preserve">The overall trend </w:t>
      </w:r>
      <w:r w:rsidR="002B7A40">
        <w:rPr>
          <w:rFonts w:ascii="Calibri" w:eastAsia="Calibri" w:hAnsi="Calibri" w:cs="Calibri"/>
          <w:sz w:val="24"/>
          <w:szCs w:val="24"/>
        </w:rPr>
        <w:t xml:space="preserve">in course success rates by modality </w:t>
      </w:r>
      <w:r w:rsidRPr="00671407">
        <w:rPr>
          <w:rFonts w:ascii="Calibri" w:eastAsia="Calibri" w:hAnsi="Calibri" w:cs="Calibri"/>
          <w:sz w:val="24"/>
          <w:szCs w:val="24"/>
        </w:rPr>
        <w:t>is positive, as success rates across both course modalities steadily climbed after an initial dip to reach peak performance levels by their final recorded years.</w:t>
      </w:r>
    </w:p>
    <w:p w14:paraId="2592E6ED" w14:textId="77777777" w:rsidR="00671407" w:rsidRDefault="00671407" w:rsidP="001B1EF1">
      <w:pPr>
        <w:rPr>
          <w:rFonts w:ascii="Calibri" w:eastAsia="Calibri" w:hAnsi="Calibri" w:cs="Calibri"/>
          <w:sz w:val="24"/>
          <w:szCs w:val="24"/>
        </w:rPr>
      </w:pPr>
    </w:p>
    <w:p w14:paraId="51BB5486" w14:textId="1CF140B1" w:rsidR="00CA37AE" w:rsidRDefault="00CA37AE" w:rsidP="00CA37AE">
      <w:pPr>
        <w:rPr>
          <w:rFonts w:eastAsia="Calibri"/>
        </w:rPr>
      </w:pPr>
      <w:r w:rsidRPr="00BA47C7">
        <w:rPr>
          <w:rFonts w:ascii="Calibri" w:eastAsia="Calibri" w:hAnsi="Calibri" w:cs="Calibri"/>
          <w:sz w:val="24"/>
          <w:szCs w:val="24"/>
          <w:highlight w:val="yellow"/>
        </w:rPr>
        <w:lastRenderedPageBreak/>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9"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671407">
        <w:tc>
          <w:tcPr>
            <w:tcW w:w="1559"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B70AF0" w:rsidRPr="003777D0" w14:paraId="3F0598F2" w14:textId="77777777" w:rsidTr="00383403">
        <w:tc>
          <w:tcPr>
            <w:tcW w:w="1559" w:type="dxa"/>
            <w:vMerge w:val="restart"/>
            <w:vAlign w:val="center"/>
          </w:tcPr>
          <w:p w14:paraId="54464E9D" w14:textId="4F9F056C" w:rsidR="00B70AF0" w:rsidRPr="003777D0" w:rsidRDefault="00B70AF0" w:rsidP="00B70AF0">
            <w:pPr>
              <w:rPr>
                <w:sz w:val="24"/>
                <w:szCs w:val="24"/>
              </w:rPr>
            </w:pPr>
            <w:r>
              <w:rPr>
                <w:sz w:val="24"/>
                <w:szCs w:val="24"/>
              </w:rPr>
              <w:t>Male</w:t>
            </w:r>
          </w:p>
        </w:tc>
        <w:tc>
          <w:tcPr>
            <w:tcW w:w="1157" w:type="dxa"/>
          </w:tcPr>
          <w:p w14:paraId="2842D080" w14:textId="3DFD1F65" w:rsidR="00B70AF0" w:rsidRPr="003777D0" w:rsidRDefault="00B70AF0" w:rsidP="00B70AF0">
            <w:pPr>
              <w:jc w:val="center"/>
              <w:rPr>
                <w:sz w:val="24"/>
                <w:szCs w:val="24"/>
              </w:rPr>
            </w:pPr>
            <w:r>
              <w:rPr>
                <w:sz w:val="24"/>
                <w:szCs w:val="24"/>
              </w:rPr>
              <w:t xml:space="preserve">-7.2% </w:t>
            </w:r>
          </w:p>
        </w:tc>
        <w:tc>
          <w:tcPr>
            <w:tcW w:w="1342" w:type="dxa"/>
            <w:vAlign w:val="center"/>
          </w:tcPr>
          <w:p w14:paraId="264594D2" w14:textId="2D4E10E9" w:rsidR="00B70AF0" w:rsidRPr="003777D0" w:rsidRDefault="00B70AF0" w:rsidP="00B70AF0">
            <w:pPr>
              <w:jc w:val="center"/>
              <w:rPr>
                <w:sz w:val="24"/>
                <w:szCs w:val="24"/>
              </w:rPr>
            </w:pPr>
          </w:p>
        </w:tc>
        <w:tc>
          <w:tcPr>
            <w:tcW w:w="1317" w:type="dxa"/>
            <w:vAlign w:val="center"/>
          </w:tcPr>
          <w:p w14:paraId="566AF95B" w14:textId="77777777" w:rsidR="00B70AF0" w:rsidRPr="003777D0" w:rsidRDefault="00B70AF0" w:rsidP="00B70AF0">
            <w:pPr>
              <w:jc w:val="center"/>
              <w:rPr>
                <w:sz w:val="24"/>
                <w:szCs w:val="24"/>
              </w:rPr>
            </w:pPr>
          </w:p>
        </w:tc>
        <w:tc>
          <w:tcPr>
            <w:tcW w:w="1317" w:type="dxa"/>
            <w:vAlign w:val="center"/>
          </w:tcPr>
          <w:p w14:paraId="60ECF352" w14:textId="77777777" w:rsidR="00B70AF0" w:rsidRPr="003777D0" w:rsidRDefault="00B70AF0" w:rsidP="00B70AF0">
            <w:pPr>
              <w:jc w:val="center"/>
              <w:rPr>
                <w:sz w:val="24"/>
                <w:szCs w:val="24"/>
              </w:rPr>
            </w:pPr>
          </w:p>
        </w:tc>
        <w:tc>
          <w:tcPr>
            <w:tcW w:w="1584" w:type="dxa"/>
            <w:vAlign w:val="center"/>
          </w:tcPr>
          <w:p w14:paraId="7D3F73C4" w14:textId="72931772" w:rsidR="00B70AF0" w:rsidRPr="003777D0" w:rsidRDefault="00B70AF0" w:rsidP="00B70AF0">
            <w:pPr>
              <w:jc w:val="center"/>
              <w:rPr>
                <w:sz w:val="24"/>
                <w:szCs w:val="24"/>
              </w:rPr>
            </w:pPr>
            <w:r>
              <w:rPr>
                <w:sz w:val="24"/>
                <w:szCs w:val="24"/>
              </w:rPr>
              <w:t>-10.0%</w:t>
            </w:r>
          </w:p>
        </w:tc>
        <w:tc>
          <w:tcPr>
            <w:tcW w:w="1074" w:type="dxa"/>
          </w:tcPr>
          <w:p w14:paraId="06492463" w14:textId="263A38A0" w:rsidR="00B70AF0" w:rsidRPr="003777D0" w:rsidRDefault="00B70AF0" w:rsidP="00B70AF0">
            <w:pPr>
              <w:jc w:val="center"/>
              <w:rPr>
                <w:sz w:val="24"/>
                <w:szCs w:val="24"/>
              </w:rPr>
            </w:pPr>
            <w:r>
              <w:rPr>
                <w:sz w:val="24"/>
                <w:szCs w:val="24"/>
              </w:rPr>
              <w:t xml:space="preserve">2021-22 </w:t>
            </w:r>
          </w:p>
        </w:tc>
      </w:tr>
      <w:tr w:rsidR="00B70AF0" w:rsidRPr="003777D0" w14:paraId="1B7B37BB" w14:textId="77777777" w:rsidTr="00383403">
        <w:tc>
          <w:tcPr>
            <w:tcW w:w="1559" w:type="dxa"/>
            <w:vMerge/>
          </w:tcPr>
          <w:p w14:paraId="52476D02" w14:textId="77777777" w:rsidR="00B70AF0" w:rsidRPr="003777D0" w:rsidRDefault="00B70AF0" w:rsidP="00B70AF0">
            <w:pPr>
              <w:rPr>
                <w:sz w:val="24"/>
                <w:szCs w:val="24"/>
              </w:rPr>
            </w:pPr>
          </w:p>
        </w:tc>
        <w:tc>
          <w:tcPr>
            <w:tcW w:w="1157" w:type="dxa"/>
          </w:tcPr>
          <w:p w14:paraId="192DD419" w14:textId="32AA4C7F" w:rsidR="00B70AF0" w:rsidRPr="003777D0" w:rsidRDefault="00B70AF0" w:rsidP="00B70AF0">
            <w:pPr>
              <w:jc w:val="center"/>
              <w:rPr>
                <w:sz w:val="24"/>
                <w:szCs w:val="24"/>
              </w:rPr>
            </w:pPr>
            <w:r>
              <w:rPr>
                <w:sz w:val="24"/>
                <w:szCs w:val="24"/>
              </w:rPr>
              <w:t xml:space="preserve"> -5.0%</w:t>
            </w:r>
          </w:p>
        </w:tc>
        <w:tc>
          <w:tcPr>
            <w:tcW w:w="1342" w:type="dxa"/>
            <w:vAlign w:val="center"/>
          </w:tcPr>
          <w:p w14:paraId="0E2E8BEA" w14:textId="77777777" w:rsidR="00B70AF0" w:rsidRPr="003777D0" w:rsidRDefault="00B70AF0" w:rsidP="00B70AF0">
            <w:pPr>
              <w:jc w:val="center"/>
              <w:rPr>
                <w:sz w:val="24"/>
                <w:szCs w:val="24"/>
              </w:rPr>
            </w:pPr>
          </w:p>
        </w:tc>
        <w:tc>
          <w:tcPr>
            <w:tcW w:w="1317" w:type="dxa"/>
            <w:vAlign w:val="center"/>
          </w:tcPr>
          <w:p w14:paraId="2ABA58C4" w14:textId="77777777" w:rsidR="00B70AF0" w:rsidRPr="003777D0" w:rsidRDefault="00B70AF0" w:rsidP="00B70AF0">
            <w:pPr>
              <w:jc w:val="center"/>
              <w:rPr>
                <w:sz w:val="24"/>
                <w:szCs w:val="24"/>
              </w:rPr>
            </w:pPr>
          </w:p>
        </w:tc>
        <w:tc>
          <w:tcPr>
            <w:tcW w:w="1317" w:type="dxa"/>
            <w:vAlign w:val="center"/>
          </w:tcPr>
          <w:p w14:paraId="49EC18FD" w14:textId="63AA396E" w:rsidR="00B70AF0" w:rsidRPr="003777D0" w:rsidRDefault="00B70AF0" w:rsidP="00B70AF0">
            <w:pPr>
              <w:jc w:val="center"/>
              <w:rPr>
                <w:sz w:val="24"/>
                <w:szCs w:val="24"/>
              </w:rPr>
            </w:pPr>
            <w:r>
              <w:rPr>
                <w:sz w:val="24"/>
                <w:szCs w:val="24"/>
              </w:rPr>
              <w:t>-6.2%</w:t>
            </w:r>
          </w:p>
        </w:tc>
        <w:tc>
          <w:tcPr>
            <w:tcW w:w="1584" w:type="dxa"/>
            <w:vAlign w:val="center"/>
          </w:tcPr>
          <w:p w14:paraId="01878E30" w14:textId="1ACBB2AB" w:rsidR="00B70AF0" w:rsidRPr="003777D0" w:rsidRDefault="00B70AF0" w:rsidP="00B70AF0">
            <w:pPr>
              <w:jc w:val="center"/>
              <w:rPr>
                <w:sz w:val="24"/>
                <w:szCs w:val="24"/>
              </w:rPr>
            </w:pPr>
            <w:r>
              <w:rPr>
                <w:sz w:val="24"/>
                <w:szCs w:val="24"/>
              </w:rPr>
              <w:t>-21.4%</w:t>
            </w:r>
          </w:p>
        </w:tc>
        <w:tc>
          <w:tcPr>
            <w:tcW w:w="1074" w:type="dxa"/>
          </w:tcPr>
          <w:p w14:paraId="4866669C" w14:textId="229B0F45" w:rsidR="00B70AF0" w:rsidRPr="003777D0" w:rsidRDefault="00B70AF0" w:rsidP="00B70AF0">
            <w:pPr>
              <w:jc w:val="center"/>
              <w:rPr>
                <w:sz w:val="24"/>
                <w:szCs w:val="24"/>
              </w:rPr>
            </w:pPr>
            <w:r>
              <w:rPr>
                <w:sz w:val="24"/>
                <w:szCs w:val="24"/>
              </w:rPr>
              <w:t xml:space="preserve"> 2022-23</w:t>
            </w:r>
          </w:p>
        </w:tc>
      </w:tr>
      <w:tr w:rsidR="00B70AF0" w:rsidRPr="003777D0" w14:paraId="5982BA71" w14:textId="77777777" w:rsidTr="00383403">
        <w:tc>
          <w:tcPr>
            <w:tcW w:w="1559" w:type="dxa"/>
            <w:vMerge/>
          </w:tcPr>
          <w:p w14:paraId="47A8A2B9" w14:textId="77777777" w:rsidR="00B70AF0" w:rsidRPr="003777D0" w:rsidRDefault="00B70AF0" w:rsidP="00B70AF0">
            <w:pPr>
              <w:rPr>
                <w:sz w:val="24"/>
                <w:szCs w:val="24"/>
              </w:rPr>
            </w:pPr>
          </w:p>
        </w:tc>
        <w:tc>
          <w:tcPr>
            <w:tcW w:w="1157" w:type="dxa"/>
          </w:tcPr>
          <w:p w14:paraId="2B777D9B" w14:textId="4A455FB4" w:rsidR="00B70AF0" w:rsidRPr="003777D0" w:rsidRDefault="00B70AF0" w:rsidP="00B70AF0">
            <w:pPr>
              <w:jc w:val="center"/>
              <w:rPr>
                <w:sz w:val="24"/>
                <w:szCs w:val="24"/>
              </w:rPr>
            </w:pPr>
            <w:r>
              <w:rPr>
                <w:sz w:val="24"/>
                <w:szCs w:val="24"/>
              </w:rPr>
              <w:t xml:space="preserve"> -4.5%</w:t>
            </w:r>
          </w:p>
        </w:tc>
        <w:tc>
          <w:tcPr>
            <w:tcW w:w="1342" w:type="dxa"/>
            <w:vAlign w:val="center"/>
          </w:tcPr>
          <w:p w14:paraId="221A7A74" w14:textId="77777777" w:rsidR="00B70AF0" w:rsidRPr="003777D0" w:rsidRDefault="00B70AF0" w:rsidP="00B70AF0">
            <w:pPr>
              <w:jc w:val="center"/>
              <w:rPr>
                <w:sz w:val="24"/>
                <w:szCs w:val="24"/>
              </w:rPr>
            </w:pPr>
          </w:p>
        </w:tc>
        <w:tc>
          <w:tcPr>
            <w:tcW w:w="1317" w:type="dxa"/>
            <w:vAlign w:val="center"/>
          </w:tcPr>
          <w:p w14:paraId="6CD87121" w14:textId="77777777" w:rsidR="00B70AF0" w:rsidRPr="003777D0" w:rsidRDefault="00B70AF0" w:rsidP="00B70AF0">
            <w:pPr>
              <w:jc w:val="center"/>
              <w:rPr>
                <w:sz w:val="24"/>
                <w:szCs w:val="24"/>
              </w:rPr>
            </w:pPr>
          </w:p>
        </w:tc>
        <w:tc>
          <w:tcPr>
            <w:tcW w:w="1317" w:type="dxa"/>
            <w:vAlign w:val="center"/>
          </w:tcPr>
          <w:p w14:paraId="4678F9A5" w14:textId="77777777" w:rsidR="00B70AF0" w:rsidRPr="003777D0" w:rsidRDefault="00B70AF0" w:rsidP="00B70AF0">
            <w:pPr>
              <w:jc w:val="center"/>
              <w:rPr>
                <w:sz w:val="24"/>
                <w:szCs w:val="24"/>
              </w:rPr>
            </w:pPr>
          </w:p>
        </w:tc>
        <w:tc>
          <w:tcPr>
            <w:tcW w:w="1584" w:type="dxa"/>
            <w:vAlign w:val="center"/>
          </w:tcPr>
          <w:p w14:paraId="2A0E161F" w14:textId="77777777" w:rsidR="00B70AF0" w:rsidRPr="003777D0" w:rsidRDefault="00B70AF0" w:rsidP="00B70AF0">
            <w:pPr>
              <w:jc w:val="center"/>
              <w:rPr>
                <w:sz w:val="24"/>
                <w:szCs w:val="24"/>
              </w:rPr>
            </w:pPr>
          </w:p>
        </w:tc>
        <w:tc>
          <w:tcPr>
            <w:tcW w:w="1074" w:type="dxa"/>
          </w:tcPr>
          <w:p w14:paraId="79735B4E" w14:textId="31A585EF" w:rsidR="00B70AF0" w:rsidRPr="003777D0" w:rsidRDefault="00B70AF0" w:rsidP="00B70AF0">
            <w:pPr>
              <w:jc w:val="center"/>
              <w:rPr>
                <w:sz w:val="24"/>
                <w:szCs w:val="24"/>
              </w:rPr>
            </w:pPr>
            <w:r>
              <w:rPr>
                <w:sz w:val="24"/>
                <w:szCs w:val="24"/>
              </w:rPr>
              <w:t xml:space="preserve"> 2023-24</w:t>
            </w:r>
          </w:p>
        </w:tc>
      </w:tr>
      <w:tr w:rsidR="00B70AF0" w:rsidRPr="003777D0" w14:paraId="30DF2441" w14:textId="77777777" w:rsidTr="00383403">
        <w:tc>
          <w:tcPr>
            <w:tcW w:w="1559" w:type="dxa"/>
            <w:vMerge/>
          </w:tcPr>
          <w:p w14:paraId="07376BAD" w14:textId="77777777" w:rsidR="00B70AF0" w:rsidRPr="003777D0" w:rsidRDefault="00B70AF0" w:rsidP="00B70AF0">
            <w:pPr>
              <w:rPr>
                <w:sz w:val="24"/>
                <w:szCs w:val="24"/>
              </w:rPr>
            </w:pPr>
          </w:p>
        </w:tc>
        <w:tc>
          <w:tcPr>
            <w:tcW w:w="1157" w:type="dxa"/>
          </w:tcPr>
          <w:p w14:paraId="742A9187" w14:textId="627565BD" w:rsidR="00B70AF0" w:rsidRPr="003777D0" w:rsidRDefault="00B70AF0" w:rsidP="00B70AF0">
            <w:pPr>
              <w:jc w:val="center"/>
              <w:rPr>
                <w:sz w:val="24"/>
                <w:szCs w:val="24"/>
              </w:rPr>
            </w:pPr>
            <w:r>
              <w:rPr>
                <w:sz w:val="24"/>
                <w:szCs w:val="24"/>
              </w:rPr>
              <w:t>-4.0%</w:t>
            </w:r>
          </w:p>
        </w:tc>
        <w:tc>
          <w:tcPr>
            <w:tcW w:w="1342" w:type="dxa"/>
            <w:vAlign w:val="center"/>
          </w:tcPr>
          <w:p w14:paraId="201DE566" w14:textId="77777777" w:rsidR="00B70AF0" w:rsidRPr="003777D0" w:rsidRDefault="00B70AF0" w:rsidP="00B70AF0">
            <w:pPr>
              <w:jc w:val="center"/>
              <w:rPr>
                <w:sz w:val="24"/>
                <w:szCs w:val="24"/>
              </w:rPr>
            </w:pPr>
          </w:p>
        </w:tc>
        <w:tc>
          <w:tcPr>
            <w:tcW w:w="1317" w:type="dxa"/>
            <w:vAlign w:val="center"/>
          </w:tcPr>
          <w:p w14:paraId="35F64F8C" w14:textId="77777777" w:rsidR="00B70AF0" w:rsidRPr="003777D0" w:rsidRDefault="00B70AF0" w:rsidP="00B70AF0">
            <w:pPr>
              <w:jc w:val="center"/>
              <w:rPr>
                <w:sz w:val="24"/>
                <w:szCs w:val="24"/>
              </w:rPr>
            </w:pPr>
          </w:p>
        </w:tc>
        <w:tc>
          <w:tcPr>
            <w:tcW w:w="1317" w:type="dxa"/>
            <w:vAlign w:val="center"/>
          </w:tcPr>
          <w:p w14:paraId="4556915D" w14:textId="3FDB4E48" w:rsidR="00B70AF0" w:rsidRPr="003777D0" w:rsidRDefault="00B70AF0" w:rsidP="00B70AF0">
            <w:pPr>
              <w:jc w:val="center"/>
              <w:rPr>
                <w:sz w:val="24"/>
                <w:szCs w:val="24"/>
              </w:rPr>
            </w:pPr>
            <w:r>
              <w:rPr>
                <w:sz w:val="24"/>
                <w:szCs w:val="24"/>
              </w:rPr>
              <w:t>-9.2%</w:t>
            </w:r>
          </w:p>
        </w:tc>
        <w:tc>
          <w:tcPr>
            <w:tcW w:w="1584" w:type="dxa"/>
            <w:vAlign w:val="center"/>
          </w:tcPr>
          <w:p w14:paraId="25137F05" w14:textId="77777777" w:rsidR="00B70AF0" w:rsidRPr="003777D0" w:rsidRDefault="00B70AF0" w:rsidP="00B70AF0">
            <w:pPr>
              <w:jc w:val="center"/>
              <w:rPr>
                <w:sz w:val="24"/>
                <w:szCs w:val="24"/>
              </w:rPr>
            </w:pPr>
          </w:p>
        </w:tc>
        <w:tc>
          <w:tcPr>
            <w:tcW w:w="1074" w:type="dxa"/>
          </w:tcPr>
          <w:p w14:paraId="77FC9B4F" w14:textId="361000AF" w:rsidR="00B70AF0" w:rsidRPr="003777D0" w:rsidRDefault="00B70AF0" w:rsidP="00B70AF0">
            <w:pPr>
              <w:jc w:val="center"/>
              <w:rPr>
                <w:sz w:val="24"/>
                <w:szCs w:val="24"/>
              </w:rPr>
            </w:pPr>
            <w:r>
              <w:rPr>
                <w:sz w:val="24"/>
                <w:szCs w:val="24"/>
              </w:rPr>
              <w:t>2024-25</w:t>
            </w:r>
          </w:p>
        </w:tc>
      </w:tr>
      <w:tr w:rsidR="00B70AF0" w:rsidRPr="003777D0" w14:paraId="783E69E4" w14:textId="77777777" w:rsidTr="00383403">
        <w:tc>
          <w:tcPr>
            <w:tcW w:w="1559" w:type="dxa"/>
            <w:vMerge/>
          </w:tcPr>
          <w:p w14:paraId="4BBF7012" w14:textId="77777777" w:rsidR="00B70AF0" w:rsidRPr="003777D0" w:rsidRDefault="00B70AF0" w:rsidP="00B70AF0">
            <w:pPr>
              <w:rPr>
                <w:sz w:val="24"/>
                <w:szCs w:val="24"/>
              </w:rPr>
            </w:pPr>
          </w:p>
        </w:tc>
        <w:tc>
          <w:tcPr>
            <w:tcW w:w="1157" w:type="dxa"/>
          </w:tcPr>
          <w:p w14:paraId="0A3B51D0" w14:textId="4CCCEC56" w:rsidR="00B70AF0" w:rsidRPr="003777D0" w:rsidRDefault="00B70AF0" w:rsidP="00B70AF0">
            <w:pPr>
              <w:jc w:val="center"/>
              <w:rPr>
                <w:sz w:val="24"/>
                <w:szCs w:val="24"/>
              </w:rPr>
            </w:pPr>
            <w:r>
              <w:rPr>
                <w:sz w:val="24"/>
                <w:szCs w:val="24"/>
              </w:rPr>
              <w:t>-4.0%</w:t>
            </w:r>
          </w:p>
        </w:tc>
        <w:tc>
          <w:tcPr>
            <w:tcW w:w="1342" w:type="dxa"/>
            <w:vAlign w:val="center"/>
          </w:tcPr>
          <w:p w14:paraId="20BE41ED" w14:textId="77777777" w:rsidR="00B70AF0" w:rsidRPr="003777D0" w:rsidRDefault="00B70AF0" w:rsidP="00B70AF0">
            <w:pPr>
              <w:jc w:val="center"/>
              <w:rPr>
                <w:sz w:val="24"/>
                <w:szCs w:val="24"/>
              </w:rPr>
            </w:pPr>
          </w:p>
        </w:tc>
        <w:tc>
          <w:tcPr>
            <w:tcW w:w="1317" w:type="dxa"/>
            <w:vAlign w:val="center"/>
          </w:tcPr>
          <w:p w14:paraId="3DF3DEC4" w14:textId="77777777" w:rsidR="00B70AF0" w:rsidRPr="003777D0" w:rsidRDefault="00B70AF0" w:rsidP="00B70AF0">
            <w:pPr>
              <w:jc w:val="center"/>
              <w:rPr>
                <w:sz w:val="24"/>
                <w:szCs w:val="24"/>
              </w:rPr>
            </w:pPr>
          </w:p>
        </w:tc>
        <w:tc>
          <w:tcPr>
            <w:tcW w:w="1317" w:type="dxa"/>
            <w:vAlign w:val="center"/>
          </w:tcPr>
          <w:p w14:paraId="4FB5CB7C" w14:textId="77777777" w:rsidR="00B70AF0" w:rsidRPr="003777D0" w:rsidRDefault="00B70AF0" w:rsidP="00B70AF0">
            <w:pPr>
              <w:jc w:val="center"/>
              <w:rPr>
                <w:sz w:val="24"/>
                <w:szCs w:val="24"/>
              </w:rPr>
            </w:pPr>
          </w:p>
        </w:tc>
        <w:tc>
          <w:tcPr>
            <w:tcW w:w="1584" w:type="dxa"/>
            <w:vAlign w:val="center"/>
          </w:tcPr>
          <w:p w14:paraId="0C4C3C6D" w14:textId="77777777" w:rsidR="00B70AF0" w:rsidRPr="003777D0" w:rsidRDefault="00B70AF0" w:rsidP="00B70AF0">
            <w:pPr>
              <w:jc w:val="center"/>
              <w:rPr>
                <w:sz w:val="24"/>
                <w:szCs w:val="24"/>
              </w:rPr>
            </w:pPr>
          </w:p>
        </w:tc>
        <w:tc>
          <w:tcPr>
            <w:tcW w:w="1074" w:type="dxa"/>
          </w:tcPr>
          <w:p w14:paraId="63B6D60C" w14:textId="1EF711C4" w:rsidR="00B70AF0" w:rsidRPr="003777D0" w:rsidRDefault="00B70AF0" w:rsidP="00B70AF0">
            <w:pPr>
              <w:jc w:val="center"/>
              <w:rPr>
                <w:sz w:val="24"/>
                <w:szCs w:val="24"/>
              </w:rPr>
            </w:pPr>
            <w:r>
              <w:rPr>
                <w:sz w:val="24"/>
                <w:szCs w:val="24"/>
              </w:rPr>
              <w:t>2025-26</w:t>
            </w:r>
          </w:p>
        </w:tc>
      </w:tr>
      <w:tr w:rsidR="00B70AF0" w:rsidRPr="003777D0" w14:paraId="664B8971" w14:textId="77777777" w:rsidTr="00671407">
        <w:tc>
          <w:tcPr>
            <w:tcW w:w="1559" w:type="dxa"/>
            <w:vAlign w:val="center"/>
          </w:tcPr>
          <w:p w14:paraId="0D714060" w14:textId="229FD907" w:rsidR="00B70AF0" w:rsidRPr="003777D0" w:rsidRDefault="00B70AF0" w:rsidP="00B70AF0">
            <w:pPr>
              <w:rPr>
                <w:sz w:val="24"/>
                <w:szCs w:val="24"/>
              </w:rPr>
            </w:pPr>
            <w:r>
              <w:rPr>
                <w:sz w:val="24"/>
                <w:szCs w:val="24"/>
              </w:rPr>
              <w:t>Hispanic</w:t>
            </w:r>
          </w:p>
        </w:tc>
        <w:tc>
          <w:tcPr>
            <w:tcW w:w="1157" w:type="dxa"/>
            <w:vAlign w:val="center"/>
          </w:tcPr>
          <w:p w14:paraId="4CBF4FC2" w14:textId="6C936F90" w:rsidR="00B70AF0" w:rsidRPr="003777D0" w:rsidRDefault="00B70AF0" w:rsidP="00B70AF0">
            <w:pPr>
              <w:jc w:val="center"/>
              <w:rPr>
                <w:sz w:val="24"/>
                <w:szCs w:val="24"/>
              </w:rPr>
            </w:pPr>
            <w:r w:rsidRPr="00A26415">
              <w:rPr>
                <w:sz w:val="24"/>
                <w:szCs w:val="24"/>
                <w:lang w:val="en"/>
              </w:rPr>
              <w:t>-3.0%</w:t>
            </w:r>
          </w:p>
        </w:tc>
        <w:tc>
          <w:tcPr>
            <w:tcW w:w="1342" w:type="dxa"/>
            <w:vAlign w:val="center"/>
          </w:tcPr>
          <w:p w14:paraId="626397BF" w14:textId="77777777" w:rsidR="00B70AF0" w:rsidRPr="003777D0" w:rsidRDefault="00B70AF0" w:rsidP="00B70AF0">
            <w:pPr>
              <w:jc w:val="center"/>
              <w:rPr>
                <w:sz w:val="24"/>
                <w:szCs w:val="24"/>
              </w:rPr>
            </w:pPr>
          </w:p>
        </w:tc>
        <w:tc>
          <w:tcPr>
            <w:tcW w:w="1317" w:type="dxa"/>
            <w:vAlign w:val="center"/>
          </w:tcPr>
          <w:p w14:paraId="21C16529" w14:textId="77777777" w:rsidR="00B70AF0" w:rsidRPr="003777D0" w:rsidRDefault="00B70AF0" w:rsidP="00B70AF0">
            <w:pPr>
              <w:jc w:val="center"/>
              <w:rPr>
                <w:sz w:val="24"/>
                <w:szCs w:val="24"/>
              </w:rPr>
            </w:pPr>
          </w:p>
        </w:tc>
        <w:tc>
          <w:tcPr>
            <w:tcW w:w="1317" w:type="dxa"/>
            <w:vAlign w:val="center"/>
          </w:tcPr>
          <w:p w14:paraId="1352A984" w14:textId="77777777" w:rsidR="00B70AF0" w:rsidRPr="003777D0" w:rsidRDefault="00B70AF0" w:rsidP="00B70AF0">
            <w:pPr>
              <w:jc w:val="center"/>
              <w:rPr>
                <w:sz w:val="24"/>
                <w:szCs w:val="24"/>
              </w:rPr>
            </w:pPr>
          </w:p>
        </w:tc>
        <w:tc>
          <w:tcPr>
            <w:tcW w:w="1584" w:type="dxa"/>
            <w:vAlign w:val="center"/>
          </w:tcPr>
          <w:p w14:paraId="653DFBB3" w14:textId="77777777" w:rsidR="00B70AF0" w:rsidRPr="003777D0" w:rsidRDefault="00B70AF0" w:rsidP="00B70AF0">
            <w:pPr>
              <w:jc w:val="center"/>
              <w:rPr>
                <w:sz w:val="24"/>
                <w:szCs w:val="24"/>
              </w:rPr>
            </w:pPr>
          </w:p>
        </w:tc>
        <w:tc>
          <w:tcPr>
            <w:tcW w:w="1074" w:type="dxa"/>
            <w:vAlign w:val="center"/>
          </w:tcPr>
          <w:p w14:paraId="15EDFE90" w14:textId="07715E07" w:rsidR="00B70AF0" w:rsidRPr="003777D0" w:rsidRDefault="00B70AF0" w:rsidP="00B70AF0">
            <w:pPr>
              <w:jc w:val="center"/>
              <w:rPr>
                <w:sz w:val="24"/>
                <w:szCs w:val="24"/>
              </w:rPr>
            </w:pPr>
            <w:r>
              <w:rPr>
                <w:sz w:val="24"/>
                <w:szCs w:val="24"/>
              </w:rPr>
              <w:t>2024-25</w:t>
            </w:r>
          </w:p>
        </w:tc>
      </w:tr>
      <w:tr w:rsidR="00B70AF0" w:rsidRPr="003777D0" w14:paraId="0E5E3381" w14:textId="77777777" w:rsidTr="00383403">
        <w:tc>
          <w:tcPr>
            <w:tcW w:w="1559" w:type="dxa"/>
            <w:vMerge w:val="restart"/>
            <w:vAlign w:val="center"/>
          </w:tcPr>
          <w:p w14:paraId="7AE4978D" w14:textId="69559E62" w:rsidR="00B70AF0" w:rsidRPr="003777D0" w:rsidRDefault="00B70AF0" w:rsidP="00B70AF0">
            <w:pPr>
              <w:rPr>
                <w:sz w:val="24"/>
                <w:szCs w:val="24"/>
              </w:rPr>
            </w:pPr>
            <w:r>
              <w:rPr>
                <w:sz w:val="24"/>
                <w:szCs w:val="24"/>
              </w:rPr>
              <w:t>Hispanic Male</w:t>
            </w:r>
          </w:p>
        </w:tc>
        <w:tc>
          <w:tcPr>
            <w:tcW w:w="1157" w:type="dxa"/>
            <w:vAlign w:val="center"/>
          </w:tcPr>
          <w:p w14:paraId="2E9704D1" w14:textId="6F2BDCB9" w:rsidR="00B70AF0" w:rsidRPr="003777D0" w:rsidRDefault="00B70AF0" w:rsidP="00B70AF0">
            <w:pPr>
              <w:jc w:val="center"/>
              <w:rPr>
                <w:sz w:val="24"/>
                <w:szCs w:val="24"/>
              </w:rPr>
            </w:pPr>
            <w:r>
              <w:rPr>
                <w:sz w:val="24"/>
                <w:szCs w:val="24"/>
              </w:rPr>
              <w:t>-5.8%</w:t>
            </w:r>
          </w:p>
        </w:tc>
        <w:tc>
          <w:tcPr>
            <w:tcW w:w="1342" w:type="dxa"/>
            <w:vAlign w:val="center"/>
          </w:tcPr>
          <w:p w14:paraId="72A0A4DB" w14:textId="77777777" w:rsidR="00B70AF0" w:rsidRPr="003777D0" w:rsidRDefault="00B70AF0" w:rsidP="00B70AF0">
            <w:pPr>
              <w:jc w:val="center"/>
              <w:rPr>
                <w:sz w:val="24"/>
                <w:szCs w:val="24"/>
              </w:rPr>
            </w:pPr>
          </w:p>
        </w:tc>
        <w:tc>
          <w:tcPr>
            <w:tcW w:w="1317" w:type="dxa"/>
            <w:vAlign w:val="center"/>
          </w:tcPr>
          <w:p w14:paraId="17E16B15" w14:textId="77777777" w:rsidR="00B70AF0" w:rsidRPr="003777D0" w:rsidRDefault="00B70AF0" w:rsidP="00B70AF0">
            <w:pPr>
              <w:jc w:val="center"/>
              <w:rPr>
                <w:sz w:val="24"/>
                <w:szCs w:val="24"/>
              </w:rPr>
            </w:pPr>
          </w:p>
        </w:tc>
        <w:tc>
          <w:tcPr>
            <w:tcW w:w="1317" w:type="dxa"/>
            <w:vAlign w:val="center"/>
          </w:tcPr>
          <w:p w14:paraId="3DD5D27B" w14:textId="7EBCA1EA" w:rsidR="00B70AF0" w:rsidRPr="003777D0" w:rsidRDefault="00B70AF0" w:rsidP="00B70AF0">
            <w:pPr>
              <w:jc w:val="center"/>
              <w:rPr>
                <w:sz w:val="24"/>
                <w:szCs w:val="24"/>
              </w:rPr>
            </w:pPr>
            <w:r>
              <w:rPr>
                <w:sz w:val="24"/>
                <w:szCs w:val="24"/>
              </w:rPr>
              <w:t>-7.1%</w:t>
            </w:r>
          </w:p>
        </w:tc>
        <w:tc>
          <w:tcPr>
            <w:tcW w:w="1584" w:type="dxa"/>
            <w:vAlign w:val="center"/>
          </w:tcPr>
          <w:p w14:paraId="4EF887F5" w14:textId="77777777" w:rsidR="00B70AF0" w:rsidRPr="003777D0" w:rsidRDefault="00B70AF0" w:rsidP="00B70AF0">
            <w:pPr>
              <w:jc w:val="center"/>
              <w:rPr>
                <w:sz w:val="24"/>
                <w:szCs w:val="24"/>
              </w:rPr>
            </w:pPr>
          </w:p>
        </w:tc>
        <w:tc>
          <w:tcPr>
            <w:tcW w:w="1074" w:type="dxa"/>
          </w:tcPr>
          <w:p w14:paraId="2F84A296" w14:textId="2330F382" w:rsidR="00B70AF0" w:rsidRPr="003777D0" w:rsidRDefault="00B70AF0" w:rsidP="00B70AF0">
            <w:pPr>
              <w:jc w:val="center"/>
              <w:rPr>
                <w:sz w:val="24"/>
                <w:szCs w:val="24"/>
              </w:rPr>
            </w:pPr>
            <w:r>
              <w:rPr>
                <w:sz w:val="24"/>
                <w:szCs w:val="24"/>
              </w:rPr>
              <w:t xml:space="preserve"> 2022-23</w:t>
            </w:r>
          </w:p>
        </w:tc>
      </w:tr>
      <w:tr w:rsidR="00B70AF0" w:rsidRPr="003777D0" w14:paraId="543DD9B1" w14:textId="77777777" w:rsidTr="00383403">
        <w:tc>
          <w:tcPr>
            <w:tcW w:w="1559" w:type="dxa"/>
            <w:vMerge/>
            <w:vAlign w:val="center"/>
          </w:tcPr>
          <w:p w14:paraId="4EEA9BA0" w14:textId="77777777" w:rsidR="00B70AF0" w:rsidRPr="003777D0" w:rsidRDefault="00B70AF0" w:rsidP="00B70AF0">
            <w:pPr>
              <w:rPr>
                <w:sz w:val="24"/>
                <w:szCs w:val="24"/>
              </w:rPr>
            </w:pPr>
          </w:p>
        </w:tc>
        <w:tc>
          <w:tcPr>
            <w:tcW w:w="1157" w:type="dxa"/>
            <w:vAlign w:val="center"/>
          </w:tcPr>
          <w:p w14:paraId="19613912" w14:textId="00BF9754" w:rsidR="00B70AF0" w:rsidRPr="003777D0" w:rsidRDefault="00B70AF0" w:rsidP="00B70AF0">
            <w:pPr>
              <w:jc w:val="center"/>
              <w:rPr>
                <w:sz w:val="24"/>
                <w:szCs w:val="24"/>
              </w:rPr>
            </w:pPr>
            <w:r>
              <w:rPr>
                <w:sz w:val="24"/>
                <w:szCs w:val="24"/>
              </w:rPr>
              <w:t>-5.1%</w:t>
            </w:r>
          </w:p>
        </w:tc>
        <w:tc>
          <w:tcPr>
            <w:tcW w:w="1342" w:type="dxa"/>
            <w:vAlign w:val="center"/>
          </w:tcPr>
          <w:p w14:paraId="41D72940" w14:textId="77777777" w:rsidR="00B70AF0" w:rsidRPr="003777D0" w:rsidRDefault="00B70AF0" w:rsidP="00B70AF0">
            <w:pPr>
              <w:jc w:val="center"/>
              <w:rPr>
                <w:sz w:val="24"/>
                <w:szCs w:val="24"/>
              </w:rPr>
            </w:pPr>
          </w:p>
        </w:tc>
        <w:tc>
          <w:tcPr>
            <w:tcW w:w="1317" w:type="dxa"/>
            <w:vAlign w:val="center"/>
          </w:tcPr>
          <w:p w14:paraId="7656618D" w14:textId="77777777" w:rsidR="00B70AF0" w:rsidRPr="003777D0" w:rsidRDefault="00B70AF0" w:rsidP="00B70AF0">
            <w:pPr>
              <w:jc w:val="center"/>
              <w:rPr>
                <w:sz w:val="24"/>
                <w:szCs w:val="24"/>
              </w:rPr>
            </w:pPr>
          </w:p>
        </w:tc>
        <w:tc>
          <w:tcPr>
            <w:tcW w:w="1317" w:type="dxa"/>
            <w:vAlign w:val="center"/>
          </w:tcPr>
          <w:p w14:paraId="6AE94E3D" w14:textId="77777777" w:rsidR="00B70AF0" w:rsidRPr="003777D0" w:rsidRDefault="00B70AF0" w:rsidP="00B70AF0">
            <w:pPr>
              <w:jc w:val="center"/>
              <w:rPr>
                <w:sz w:val="24"/>
                <w:szCs w:val="24"/>
              </w:rPr>
            </w:pPr>
          </w:p>
        </w:tc>
        <w:tc>
          <w:tcPr>
            <w:tcW w:w="1584" w:type="dxa"/>
            <w:vAlign w:val="center"/>
          </w:tcPr>
          <w:p w14:paraId="136B6948" w14:textId="77777777" w:rsidR="00B70AF0" w:rsidRPr="003777D0" w:rsidRDefault="00B70AF0" w:rsidP="00B70AF0">
            <w:pPr>
              <w:jc w:val="center"/>
              <w:rPr>
                <w:sz w:val="24"/>
                <w:szCs w:val="24"/>
              </w:rPr>
            </w:pPr>
          </w:p>
        </w:tc>
        <w:tc>
          <w:tcPr>
            <w:tcW w:w="1074" w:type="dxa"/>
          </w:tcPr>
          <w:p w14:paraId="1AB2B105" w14:textId="27FA8836" w:rsidR="00B70AF0" w:rsidRPr="003777D0" w:rsidRDefault="00B70AF0" w:rsidP="00B70AF0">
            <w:pPr>
              <w:jc w:val="center"/>
              <w:rPr>
                <w:sz w:val="24"/>
                <w:szCs w:val="24"/>
              </w:rPr>
            </w:pPr>
            <w:r>
              <w:rPr>
                <w:sz w:val="24"/>
                <w:szCs w:val="24"/>
              </w:rPr>
              <w:t xml:space="preserve"> 2023-24</w:t>
            </w:r>
          </w:p>
        </w:tc>
      </w:tr>
      <w:tr w:rsidR="00B70AF0" w:rsidRPr="003777D0" w14:paraId="1620C024" w14:textId="77777777" w:rsidTr="00383403">
        <w:tc>
          <w:tcPr>
            <w:tcW w:w="1559" w:type="dxa"/>
            <w:vMerge/>
            <w:vAlign w:val="center"/>
          </w:tcPr>
          <w:p w14:paraId="3537490F" w14:textId="77777777" w:rsidR="00B70AF0" w:rsidRPr="003777D0" w:rsidRDefault="00B70AF0" w:rsidP="00B70AF0">
            <w:pPr>
              <w:rPr>
                <w:sz w:val="24"/>
                <w:szCs w:val="24"/>
              </w:rPr>
            </w:pPr>
          </w:p>
        </w:tc>
        <w:tc>
          <w:tcPr>
            <w:tcW w:w="1157" w:type="dxa"/>
            <w:vAlign w:val="center"/>
          </w:tcPr>
          <w:p w14:paraId="24FA8677" w14:textId="511D1734" w:rsidR="00B70AF0" w:rsidRPr="003777D0" w:rsidRDefault="00B70AF0" w:rsidP="00B70AF0">
            <w:pPr>
              <w:jc w:val="center"/>
              <w:rPr>
                <w:sz w:val="24"/>
                <w:szCs w:val="24"/>
              </w:rPr>
            </w:pPr>
            <w:r>
              <w:rPr>
                <w:sz w:val="24"/>
                <w:szCs w:val="24"/>
              </w:rPr>
              <w:t>-4.3%</w:t>
            </w:r>
          </w:p>
        </w:tc>
        <w:tc>
          <w:tcPr>
            <w:tcW w:w="1342" w:type="dxa"/>
            <w:vAlign w:val="center"/>
          </w:tcPr>
          <w:p w14:paraId="3A0537AE" w14:textId="77777777" w:rsidR="00B70AF0" w:rsidRPr="003777D0" w:rsidRDefault="00B70AF0" w:rsidP="00B70AF0">
            <w:pPr>
              <w:jc w:val="center"/>
              <w:rPr>
                <w:sz w:val="24"/>
                <w:szCs w:val="24"/>
              </w:rPr>
            </w:pPr>
          </w:p>
        </w:tc>
        <w:tc>
          <w:tcPr>
            <w:tcW w:w="1317" w:type="dxa"/>
            <w:vAlign w:val="center"/>
          </w:tcPr>
          <w:p w14:paraId="7535EDBE" w14:textId="77777777" w:rsidR="00B70AF0" w:rsidRPr="003777D0" w:rsidRDefault="00B70AF0" w:rsidP="00B70AF0">
            <w:pPr>
              <w:jc w:val="center"/>
              <w:rPr>
                <w:sz w:val="24"/>
                <w:szCs w:val="24"/>
              </w:rPr>
            </w:pPr>
          </w:p>
        </w:tc>
        <w:tc>
          <w:tcPr>
            <w:tcW w:w="1317" w:type="dxa"/>
            <w:vAlign w:val="center"/>
          </w:tcPr>
          <w:p w14:paraId="30EE8291" w14:textId="01B3C3F3" w:rsidR="00B70AF0" w:rsidRPr="003777D0" w:rsidRDefault="00B70AF0" w:rsidP="00B70AF0">
            <w:pPr>
              <w:jc w:val="center"/>
              <w:rPr>
                <w:sz w:val="24"/>
                <w:szCs w:val="24"/>
              </w:rPr>
            </w:pPr>
            <w:r>
              <w:rPr>
                <w:sz w:val="24"/>
                <w:szCs w:val="24"/>
              </w:rPr>
              <w:t>-10.4%</w:t>
            </w:r>
          </w:p>
        </w:tc>
        <w:tc>
          <w:tcPr>
            <w:tcW w:w="1584" w:type="dxa"/>
            <w:vAlign w:val="center"/>
          </w:tcPr>
          <w:p w14:paraId="4913C7EC" w14:textId="77777777" w:rsidR="00B70AF0" w:rsidRPr="003777D0" w:rsidRDefault="00B70AF0" w:rsidP="00B70AF0">
            <w:pPr>
              <w:jc w:val="center"/>
              <w:rPr>
                <w:sz w:val="24"/>
                <w:szCs w:val="24"/>
              </w:rPr>
            </w:pPr>
          </w:p>
        </w:tc>
        <w:tc>
          <w:tcPr>
            <w:tcW w:w="1074" w:type="dxa"/>
          </w:tcPr>
          <w:p w14:paraId="16E97B02" w14:textId="51484C1E" w:rsidR="00B70AF0" w:rsidRPr="003777D0" w:rsidRDefault="00B70AF0" w:rsidP="00B70AF0">
            <w:pPr>
              <w:jc w:val="center"/>
              <w:rPr>
                <w:sz w:val="24"/>
                <w:szCs w:val="24"/>
              </w:rPr>
            </w:pPr>
            <w:r>
              <w:rPr>
                <w:sz w:val="24"/>
                <w:szCs w:val="24"/>
              </w:rPr>
              <w:t>2024-25</w:t>
            </w:r>
          </w:p>
        </w:tc>
      </w:tr>
      <w:tr w:rsidR="00B70AF0" w:rsidRPr="003777D0" w14:paraId="20454144" w14:textId="77777777" w:rsidTr="00383403">
        <w:tc>
          <w:tcPr>
            <w:tcW w:w="1559" w:type="dxa"/>
            <w:vMerge/>
            <w:vAlign w:val="center"/>
          </w:tcPr>
          <w:p w14:paraId="0177D257" w14:textId="77777777" w:rsidR="00B70AF0" w:rsidRPr="003777D0" w:rsidRDefault="00B70AF0" w:rsidP="00B70AF0">
            <w:pPr>
              <w:rPr>
                <w:sz w:val="24"/>
                <w:szCs w:val="24"/>
              </w:rPr>
            </w:pPr>
          </w:p>
        </w:tc>
        <w:tc>
          <w:tcPr>
            <w:tcW w:w="1157" w:type="dxa"/>
            <w:vAlign w:val="center"/>
          </w:tcPr>
          <w:p w14:paraId="6CCCFBFD" w14:textId="64100DBE" w:rsidR="00B70AF0" w:rsidRPr="003777D0" w:rsidRDefault="00B70AF0" w:rsidP="00B70AF0">
            <w:pPr>
              <w:jc w:val="center"/>
              <w:rPr>
                <w:sz w:val="24"/>
                <w:szCs w:val="24"/>
              </w:rPr>
            </w:pPr>
            <w:r>
              <w:rPr>
                <w:sz w:val="24"/>
                <w:szCs w:val="24"/>
              </w:rPr>
              <w:t>-4.3%</w:t>
            </w:r>
          </w:p>
        </w:tc>
        <w:tc>
          <w:tcPr>
            <w:tcW w:w="1342" w:type="dxa"/>
            <w:vAlign w:val="center"/>
          </w:tcPr>
          <w:p w14:paraId="0EEC1572" w14:textId="77777777" w:rsidR="00B70AF0" w:rsidRPr="003777D0" w:rsidRDefault="00B70AF0" w:rsidP="00B70AF0">
            <w:pPr>
              <w:jc w:val="center"/>
              <w:rPr>
                <w:sz w:val="24"/>
                <w:szCs w:val="24"/>
              </w:rPr>
            </w:pPr>
          </w:p>
        </w:tc>
        <w:tc>
          <w:tcPr>
            <w:tcW w:w="1317" w:type="dxa"/>
            <w:vAlign w:val="center"/>
          </w:tcPr>
          <w:p w14:paraId="11FF7116" w14:textId="77777777" w:rsidR="00B70AF0" w:rsidRPr="003777D0" w:rsidRDefault="00B70AF0" w:rsidP="00B70AF0">
            <w:pPr>
              <w:jc w:val="center"/>
              <w:rPr>
                <w:sz w:val="24"/>
                <w:szCs w:val="24"/>
              </w:rPr>
            </w:pPr>
          </w:p>
        </w:tc>
        <w:tc>
          <w:tcPr>
            <w:tcW w:w="1317" w:type="dxa"/>
            <w:vAlign w:val="center"/>
          </w:tcPr>
          <w:p w14:paraId="0FA21517" w14:textId="77777777" w:rsidR="00B70AF0" w:rsidRPr="003777D0" w:rsidRDefault="00B70AF0" w:rsidP="00B70AF0">
            <w:pPr>
              <w:jc w:val="center"/>
              <w:rPr>
                <w:sz w:val="24"/>
                <w:szCs w:val="24"/>
              </w:rPr>
            </w:pPr>
          </w:p>
        </w:tc>
        <w:tc>
          <w:tcPr>
            <w:tcW w:w="1584" w:type="dxa"/>
            <w:vAlign w:val="center"/>
          </w:tcPr>
          <w:p w14:paraId="580FBA64" w14:textId="77777777" w:rsidR="00B70AF0" w:rsidRPr="003777D0" w:rsidRDefault="00B70AF0" w:rsidP="00B70AF0">
            <w:pPr>
              <w:jc w:val="center"/>
              <w:rPr>
                <w:sz w:val="24"/>
                <w:szCs w:val="24"/>
              </w:rPr>
            </w:pPr>
          </w:p>
        </w:tc>
        <w:tc>
          <w:tcPr>
            <w:tcW w:w="1074" w:type="dxa"/>
          </w:tcPr>
          <w:p w14:paraId="6E6E8084" w14:textId="5D9D0632" w:rsidR="00B70AF0" w:rsidRPr="003777D0" w:rsidRDefault="00B70AF0" w:rsidP="00B70AF0">
            <w:pPr>
              <w:jc w:val="center"/>
              <w:rPr>
                <w:sz w:val="24"/>
                <w:szCs w:val="24"/>
              </w:rPr>
            </w:pPr>
            <w:r>
              <w:rPr>
                <w:sz w:val="24"/>
                <w:szCs w:val="24"/>
              </w:rPr>
              <w:t>2025-26</w:t>
            </w:r>
          </w:p>
        </w:tc>
      </w:tr>
      <w:tr w:rsidR="00B70AF0" w:rsidRPr="003777D0" w14:paraId="2613FD1B" w14:textId="77777777" w:rsidTr="00383403">
        <w:tc>
          <w:tcPr>
            <w:tcW w:w="1559" w:type="dxa"/>
            <w:vMerge w:val="restart"/>
            <w:vAlign w:val="center"/>
          </w:tcPr>
          <w:p w14:paraId="1BE5842E" w14:textId="14AA0253" w:rsidR="00B70AF0" w:rsidRPr="003777D0" w:rsidRDefault="00B70AF0" w:rsidP="00B70AF0">
            <w:pPr>
              <w:rPr>
                <w:sz w:val="24"/>
                <w:szCs w:val="24"/>
              </w:rPr>
            </w:pPr>
            <w:r>
              <w:rPr>
                <w:sz w:val="24"/>
                <w:szCs w:val="24"/>
              </w:rPr>
              <w:t>Unknown-Male</w:t>
            </w:r>
          </w:p>
        </w:tc>
        <w:tc>
          <w:tcPr>
            <w:tcW w:w="1157" w:type="dxa"/>
            <w:vAlign w:val="center"/>
          </w:tcPr>
          <w:p w14:paraId="4F0C8E36" w14:textId="56EC0DE2" w:rsidR="00B70AF0" w:rsidRPr="003777D0" w:rsidRDefault="00B70AF0" w:rsidP="00B70AF0">
            <w:pPr>
              <w:jc w:val="center"/>
              <w:rPr>
                <w:sz w:val="24"/>
                <w:szCs w:val="24"/>
              </w:rPr>
            </w:pPr>
            <w:r>
              <w:rPr>
                <w:sz w:val="24"/>
                <w:szCs w:val="24"/>
              </w:rPr>
              <w:t>-19.6%</w:t>
            </w:r>
          </w:p>
        </w:tc>
        <w:tc>
          <w:tcPr>
            <w:tcW w:w="1342" w:type="dxa"/>
            <w:vAlign w:val="center"/>
          </w:tcPr>
          <w:p w14:paraId="2FB87B9E" w14:textId="77777777" w:rsidR="00B70AF0" w:rsidRPr="003777D0" w:rsidRDefault="00B70AF0" w:rsidP="00B70AF0">
            <w:pPr>
              <w:jc w:val="center"/>
              <w:rPr>
                <w:sz w:val="24"/>
                <w:szCs w:val="24"/>
              </w:rPr>
            </w:pPr>
          </w:p>
        </w:tc>
        <w:tc>
          <w:tcPr>
            <w:tcW w:w="1317" w:type="dxa"/>
            <w:vAlign w:val="center"/>
          </w:tcPr>
          <w:p w14:paraId="536B399C" w14:textId="77777777" w:rsidR="00B70AF0" w:rsidRPr="003777D0" w:rsidRDefault="00B70AF0" w:rsidP="00B70AF0">
            <w:pPr>
              <w:jc w:val="center"/>
              <w:rPr>
                <w:sz w:val="24"/>
                <w:szCs w:val="24"/>
              </w:rPr>
            </w:pPr>
          </w:p>
        </w:tc>
        <w:tc>
          <w:tcPr>
            <w:tcW w:w="1317" w:type="dxa"/>
            <w:vAlign w:val="center"/>
          </w:tcPr>
          <w:p w14:paraId="538DEE03" w14:textId="77777777" w:rsidR="00B70AF0" w:rsidRPr="003777D0" w:rsidRDefault="00B70AF0" w:rsidP="00B70AF0">
            <w:pPr>
              <w:jc w:val="center"/>
              <w:rPr>
                <w:sz w:val="24"/>
                <w:szCs w:val="24"/>
              </w:rPr>
            </w:pPr>
          </w:p>
        </w:tc>
        <w:tc>
          <w:tcPr>
            <w:tcW w:w="1584" w:type="dxa"/>
            <w:vAlign w:val="center"/>
          </w:tcPr>
          <w:p w14:paraId="06F0C8DA" w14:textId="77777777" w:rsidR="00B70AF0" w:rsidRPr="003777D0" w:rsidRDefault="00B70AF0" w:rsidP="00B70AF0">
            <w:pPr>
              <w:jc w:val="center"/>
              <w:rPr>
                <w:sz w:val="24"/>
                <w:szCs w:val="24"/>
              </w:rPr>
            </w:pPr>
          </w:p>
        </w:tc>
        <w:tc>
          <w:tcPr>
            <w:tcW w:w="1074" w:type="dxa"/>
          </w:tcPr>
          <w:p w14:paraId="5E560BEA" w14:textId="6C038A32" w:rsidR="00B70AF0" w:rsidRPr="003777D0" w:rsidRDefault="00B70AF0" w:rsidP="00B70AF0">
            <w:pPr>
              <w:jc w:val="center"/>
              <w:rPr>
                <w:sz w:val="24"/>
                <w:szCs w:val="24"/>
              </w:rPr>
            </w:pPr>
            <w:r>
              <w:rPr>
                <w:sz w:val="24"/>
                <w:szCs w:val="24"/>
              </w:rPr>
              <w:t xml:space="preserve">2021-22 </w:t>
            </w:r>
          </w:p>
        </w:tc>
      </w:tr>
      <w:tr w:rsidR="00B70AF0" w:rsidRPr="003777D0" w14:paraId="36995FAE" w14:textId="77777777" w:rsidTr="00383403">
        <w:tc>
          <w:tcPr>
            <w:tcW w:w="1559" w:type="dxa"/>
            <w:vMerge/>
            <w:vAlign w:val="center"/>
          </w:tcPr>
          <w:p w14:paraId="67E1BA44" w14:textId="77777777" w:rsidR="00B70AF0" w:rsidRPr="003777D0" w:rsidRDefault="00B70AF0" w:rsidP="00B70AF0">
            <w:pPr>
              <w:rPr>
                <w:sz w:val="24"/>
                <w:szCs w:val="24"/>
              </w:rPr>
            </w:pPr>
          </w:p>
        </w:tc>
        <w:tc>
          <w:tcPr>
            <w:tcW w:w="1157" w:type="dxa"/>
            <w:vAlign w:val="center"/>
          </w:tcPr>
          <w:p w14:paraId="59B3AB27" w14:textId="38DD8B77" w:rsidR="00B70AF0" w:rsidRPr="003777D0" w:rsidRDefault="00B70AF0" w:rsidP="00B70AF0">
            <w:pPr>
              <w:jc w:val="center"/>
              <w:rPr>
                <w:sz w:val="24"/>
                <w:szCs w:val="24"/>
              </w:rPr>
            </w:pPr>
            <w:r>
              <w:rPr>
                <w:sz w:val="24"/>
                <w:szCs w:val="24"/>
              </w:rPr>
              <w:t>-15.5%</w:t>
            </w:r>
          </w:p>
        </w:tc>
        <w:tc>
          <w:tcPr>
            <w:tcW w:w="1342" w:type="dxa"/>
            <w:vAlign w:val="center"/>
          </w:tcPr>
          <w:p w14:paraId="5CB9D8F3" w14:textId="77777777" w:rsidR="00B70AF0" w:rsidRPr="003777D0" w:rsidRDefault="00B70AF0" w:rsidP="00B70AF0">
            <w:pPr>
              <w:jc w:val="center"/>
              <w:rPr>
                <w:sz w:val="24"/>
                <w:szCs w:val="24"/>
              </w:rPr>
            </w:pPr>
          </w:p>
        </w:tc>
        <w:tc>
          <w:tcPr>
            <w:tcW w:w="1317" w:type="dxa"/>
            <w:vAlign w:val="center"/>
          </w:tcPr>
          <w:p w14:paraId="60C4BDB0" w14:textId="77777777" w:rsidR="00B70AF0" w:rsidRPr="003777D0" w:rsidRDefault="00B70AF0" w:rsidP="00B70AF0">
            <w:pPr>
              <w:jc w:val="center"/>
              <w:rPr>
                <w:sz w:val="24"/>
                <w:szCs w:val="24"/>
              </w:rPr>
            </w:pPr>
          </w:p>
        </w:tc>
        <w:tc>
          <w:tcPr>
            <w:tcW w:w="1317" w:type="dxa"/>
            <w:vAlign w:val="center"/>
          </w:tcPr>
          <w:p w14:paraId="76ADF9DA" w14:textId="4412D24B" w:rsidR="00B70AF0" w:rsidRPr="003777D0" w:rsidRDefault="00B70AF0" w:rsidP="00B70AF0">
            <w:pPr>
              <w:jc w:val="center"/>
              <w:rPr>
                <w:sz w:val="24"/>
                <w:szCs w:val="24"/>
              </w:rPr>
            </w:pPr>
            <w:r>
              <w:rPr>
                <w:sz w:val="24"/>
                <w:szCs w:val="24"/>
              </w:rPr>
              <w:t>-18.9%</w:t>
            </w:r>
          </w:p>
        </w:tc>
        <w:tc>
          <w:tcPr>
            <w:tcW w:w="1584" w:type="dxa"/>
            <w:vAlign w:val="center"/>
          </w:tcPr>
          <w:p w14:paraId="0B571623" w14:textId="77777777" w:rsidR="00B70AF0" w:rsidRPr="003777D0" w:rsidRDefault="00B70AF0" w:rsidP="00B70AF0">
            <w:pPr>
              <w:jc w:val="center"/>
              <w:rPr>
                <w:sz w:val="24"/>
                <w:szCs w:val="24"/>
              </w:rPr>
            </w:pPr>
          </w:p>
        </w:tc>
        <w:tc>
          <w:tcPr>
            <w:tcW w:w="1074" w:type="dxa"/>
          </w:tcPr>
          <w:p w14:paraId="26F8EC99" w14:textId="5ED99ECB" w:rsidR="00B70AF0" w:rsidRPr="003777D0" w:rsidRDefault="00B70AF0" w:rsidP="00B70AF0">
            <w:pPr>
              <w:jc w:val="center"/>
              <w:rPr>
                <w:sz w:val="24"/>
                <w:szCs w:val="24"/>
              </w:rPr>
            </w:pPr>
            <w:r>
              <w:rPr>
                <w:sz w:val="24"/>
                <w:szCs w:val="24"/>
              </w:rPr>
              <w:t xml:space="preserve"> 2022-23</w:t>
            </w:r>
          </w:p>
        </w:tc>
      </w:tr>
      <w:tr w:rsidR="00B70AF0" w:rsidRPr="003777D0" w14:paraId="2AED5DC9" w14:textId="77777777" w:rsidTr="00671407">
        <w:tc>
          <w:tcPr>
            <w:tcW w:w="1559" w:type="dxa"/>
            <w:vAlign w:val="center"/>
          </w:tcPr>
          <w:p w14:paraId="34F87598" w14:textId="5927F322" w:rsidR="00B70AF0" w:rsidRPr="003777D0" w:rsidRDefault="00B70AF0" w:rsidP="00B70AF0">
            <w:pPr>
              <w:rPr>
                <w:sz w:val="24"/>
                <w:szCs w:val="24"/>
              </w:rPr>
            </w:pPr>
            <w:r>
              <w:rPr>
                <w:sz w:val="24"/>
                <w:szCs w:val="24"/>
              </w:rPr>
              <w:t xml:space="preserve">White non-Hispanic Male </w:t>
            </w:r>
          </w:p>
        </w:tc>
        <w:tc>
          <w:tcPr>
            <w:tcW w:w="1157" w:type="dxa"/>
            <w:vAlign w:val="center"/>
          </w:tcPr>
          <w:p w14:paraId="3AC42AD3" w14:textId="263C3171" w:rsidR="00B70AF0" w:rsidRPr="003777D0" w:rsidRDefault="00B70AF0" w:rsidP="00B70AF0">
            <w:pPr>
              <w:jc w:val="center"/>
              <w:rPr>
                <w:sz w:val="24"/>
                <w:szCs w:val="24"/>
              </w:rPr>
            </w:pPr>
            <w:r>
              <w:rPr>
                <w:sz w:val="24"/>
                <w:szCs w:val="24"/>
              </w:rPr>
              <w:t>-19.2%</w:t>
            </w:r>
          </w:p>
        </w:tc>
        <w:tc>
          <w:tcPr>
            <w:tcW w:w="1342" w:type="dxa"/>
            <w:vAlign w:val="center"/>
          </w:tcPr>
          <w:p w14:paraId="12ABBBFE" w14:textId="77777777" w:rsidR="00B70AF0" w:rsidRPr="003777D0" w:rsidRDefault="00B70AF0" w:rsidP="00B70AF0">
            <w:pPr>
              <w:jc w:val="center"/>
              <w:rPr>
                <w:sz w:val="24"/>
                <w:szCs w:val="24"/>
              </w:rPr>
            </w:pPr>
          </w:p>
        </w:tc>
        <w:tc>
          <w:tcPr>
            <w:tcW w:w="1317" w:type="dxa"/>
            <w:vAlign w:val="center"/>
          </w:tcPr>
          <w:p w14:paraId="6157C2DB" w14:textId="77777777" w:rsidR="00B70AF0" w:rsidRPr="003777D0" w:rsidRDefault="00B70AF0" w:rsidP="00B70AF0">
            <w:pPr>
              <w:jc w:val="center"/>
              <w:rPr>
                <w:sz w:val="24"/>
                <w:szCs w:val="24"/>
              </w:rPr>
            </w:pPr>
          </w:p>
        </w:tc>
        <w:tc>
          <w:tcPr>
            <w:tcW w:w="1317" w:type="dxa"/>
            <w:vAlign w:val="center"/>
          </w:tcPr>
          <w:p w14:paraId="7EDB459D" w14:textId="77777777" w:rsidR="00B70AF0" w:rsidRPr="003777D0" w:rsidRDefault="00B70AF0" w:rsidP="00B70AF0">
            <w:pPr>
              <w:jc w:val="center"/>
              <w:rPr>
                <w:sz w:val="24"/>
                <w:szCs w:val="24"/>
              </w:rPr>
            </w:pPr>
          </w:p>
        </w:tc>
        <w:tc>
          <w:tcPr>
            <w:tcW w:w="1584" w:type="dxa"/>
            <w:vAlign w:val="center"/>
          </w:tcPr>
          <w:p w14:paraId="3D0A941E" w14:textId="77777777" w:rsidR="00B70AF0" w:rsidRPr="003777D0" w:rsidRDefault="00B70AF0" w:rsidP="00B70AF0">
            <w:pPr>
              <w:jc w:val="center"/>
              <w:rPr>
                <w:sz w:val="24"/>
                <w:szCs w:val="24"/>
              </w:rPr>
            </w:pPr>
          </w:p>
        </w:tc>
        <w:tc>
          <w:tcPr>
            <w:tcW w:w="1074" w:type="dxa"/>
            <w:vAlign w:val="center"/>
          </w:tcPr>
          <w:p w14:paraId="59E114F2" w14:textId="5DADAAAF" w:rsidR="00B70AF0" w:rsidRPr="003777D0" w:rsidRDefault="00B70AF0" w:rsidP="00B70AF0">
            <w:pPr>
              <w:jc w:val="center"/>
              <w:rPr>
                <w:sz w:val="24"/>
                <w:szCs w:val="24"/>
              </w:rPr>
            </w:pPr>
            <w:r>
              <w:rPr>
                <w:sz w:val="24"/>
                <w:szCs w:val="24"/>
              </w:rPr>
              <w:t>2021-22</w:t>
            </w:r>
          </w:p>
        </w:tc>
      </w:tr>
      <w:tr w:rsidR="00B70AF0" w:rsidRPr="003777D0" w14:paraId="75F3ED68" w14:textId="77777777" w:rsidTr="00671407">
        <w:tc>
          <w:tcPr>
            <w:tcW w:w="1559" w:type="dxa"/>
            <w:vAlign w:val="center"/>
          </w:tcPr>
          <w:p w14:paraId="6F33A1A3" w14:textId="6CA7360B" w:rsidR="00B70AF0" w:rsidRPr="003777D0" w:rsidRDefault="00B70AF0" w:rsidP="00B70AF0">
            <w:pPr>
              <w:rPr>
                <w:sz w:val="24"/>
                <w:szCs w:val="24"/>
              </w:rPr>
            </w:pPr>
            <w:r>
              <w:rPr>
                <w:sz w:val="24"/>
                <w:szCs w:val="24"/>
              </w:rPr>
              <w:t>LGBTQ+</w:t>
            </w:r>
          </w:p>
        </w:tc>
        <w:tc>
          <w:tcPr>
            <w:tcW w:w="1157" w:type="dxa"/>
            <w:vAlign w:val="center"/>
          </w:tcPr>
          <w:p w14:paraId="2ACCDE35" w14:textId="6E419464" w:rsidR="00B70AF0" w:rsidRPr="003777D0" w:rsidRDefault="00B70AF0" w:rsidP="00B70AF0">
            <w:pPr>
              <w:jc w:val="center"/>
              <w:rPr>
                <w:sz w:val="24"/>
                <w:szCs w:val="24"/>
              </w:rPr>
            </w:pPr>
            <w:r>
              <w:rPr>
                <w:sz w:val="24"/>
                <w:szCs w:val="24"/>
              </w:rPr>
              <w:t>-15.9%</w:t>
            </w:r>
          </w:p>
        </w:tc>
        <w:tc>
          <w:tcPr>
            <w:tcW w:w="1342" w:type="dxa"/>
            <w:vAlign w:val="center"/>
          </w:tcPr>
          <w:p w14:paraId="107551A0" w14:textId="77777777" w:rsidR="00B70AF0" w:rsidRPr="003777D0" w:rsidRDefault="00B70AF0" w:rsidP="00B70AF0">
            <w:pPr>
              <w:jc w:val="center"/>
              <w:rPr>
                <w:sz w:val="24"/>
                <w:szCs w:val="24"/>
              </w:rPr>
            </w:pPr>
          </w:p>
        </w:tc>
        <w:tc>
          <w:tcPr>
            <w:tcW w:w="1317" w:type="dxa"/>
            <w:vAlign w:val="center"/>
          </w:tcPr>
          <w:p w14:paraId="7FC92DB4" w14:textId="77777777" w:rsidR="00B70AF0" w:rsidRPr="003777D0" w:rsidRDefault="00B70AF0" w:rsidP="00B70AF0">
            <w:pPr>
              <w:jc w:val="center"/>
              <w:rPr>
                <w:sz w:val="24"/>
                <w:szCs w:val="24"/>
              </w:rPr>
            </w:pPr>
          </w:p>
        </w:tc>
        <w:tc>
          <w:tcPr>
            <w:tcW w:w="1317" w:type="dxa"/>
            <w:vAlign w:val="center"/>
          </w:tcPr>
          <w:p w14:paraId="63EB56A3" w14:textId="77777777" w:rsidR="00B70AF0" w:rsidRPr="003777D0" w:rsidRDefault="00B70AF0" w:rsidP="00B70AF0">
            <w:pPr>
              <w:jc w:val="center"/>
              <w:rPr>
                <w:sz w:val="24"/>
                <w:szCs w:val="24"/>
              </w:rPr>
            </w:pPr>
          </w:p>
        </w:tc>
        <w:tc>
          <w:tcPr>
            <w:tcW w:w="1584" w:type="dxa"/>
            <w:vAlign w:val="center"/>
          </w:tcPr>
          <w:p w14:paraId="56679BFB" w14:textId="77777777" w:rsidR="00B70AF0" w:rsidRPr="003777D0" w:rsidRDefault="00B70AF0" w:rsidP="00B70AF0">
            <w:pPr>
              <w:jc w:val="center"/>
              <w:rPr>
                <w:sz w:val="24"/>
                <w:szCs w:val="24"/>
              </w:rPr>
            </w:pPr>
          </w:p>
        </w:tc>
        <w:tc>
          <w:tcPr>
            <w:tcW w:w="1074" w:type="dxa"/>
            <w:vAlign w:val="center"/>
          </w:tcPr>
          <w:p w14:paraId="5FD7D42F" w14:textId="6A79ECB7" w:rsidR="00B70AF0" w:rsidRPr="003777D0" w:rsidRDefault="00B70AF0" w:rsidP="00B70AF0">
            <w:pPr>
              <w:jc w:val="center"/>
              <w:rPr>
                <w:sz w:val="24"/>
                <w:szCs w:val="24"/>
              </w:rPr>
            </w:pPr>
            <w:r>
              <w:rPr>
                <w:sz w:val="24"/>
                <w:szCs w:val="24"/>
              </w:rPr>
              <w:t>2024-25</w:t>
            </w:r>
          </w:p>
        </w:tc>
      </w:tr>
      <w:tr w:rsidR="00B70AF0" w:rsidRPr="003777D0" w14:paraId="643F0BC4" w14:textId="77777777" w:rsidTr="00671407">
        <w:tc>
          <w:tcPr>
            <w:tcW w:w="1559" w:type="dxa"/>
            <w:vAlign w:val="center"/>
          </w:tcPr>
          <w:p w14:paraId="29E7A2EC" w14:textId="65D123E7" w:rsidR="00B70AF0" w:rsidRPr="003777D0" w:rsidRDefault="00B70AF0" w:rsidP="00B70AF0">
            <w:pPr>
              <w:rPr>
                <w:sz w:val="24"/>
                <w:szCs w:val="24"/>
              </w:rPr>
            </w:pPr>
            <w:r>
              <w:rPr>
                <w:sz w:val="24"/>
                <w:szCs w:val="24"/>
              </w:rPr>
              <w:t>Age Group 18-22</w:t>
            </w:r>
          </w:p>
        </w:tc>
        <w:tc>
          <w:tcPr>
            <w:tcW w:w="1157" w:type="dxa"/>
            <w:vAlign w:val="center"/>
          </w:tcPr>
          <w:p w14:paraId="36620031" w14:textId="64E6A016" w:rsidR="00B70AF0" w:rsidRPr="003777D0" w:rsidRDefault="00B70AF0" w:rsidP="00B70AF0">
            <w:pPr>
              <w:jc w:val="center"/>
              <w:rPr>
                <w:sz w:val="24"/>
                <w:szCs w:val="24"/>
              </w:rPr>
            </w:pPr>
            <w:r>
              <w:rPr>
                <w:sz w:val="24"/>
                <w:szCs w:val="24"/>
              </w:rPr>
              <w:t>-8.8%</w:t>
            </w:r>
          </w:p>
        </w:tc>
        <w:tc>
          <w:tcPr>
            <w:tcW w:w="1342" w:type="dxa"/>
            <w:vAlign w:val="center"/>
          </w:tcPr>
          <w:p w14:paraId="68AE2413" w14:textId="77777777" w:rsidR="00B70AF0" w:rsidRPr="003777D0" w:rsidRDefault="00B70AF0" w:rsidP="00B70AF0">
            <w:pPr>
              <w:jc w:val="center"/>
              <w:rPr>
                <w:sz w:val="24"/>
                <w:szCs w:val="24"/>
              </w:rPr>
            </w:pPr>
          </w:p>
        </w:tc>
        <w:tc>
          <w:tcPr>
            <w:tcW w:w="1317" w:type="dxa"/>
            <w:vAlign w:val="center"/>
          </w:tcPr>
          <w:p w14:paraId="7BAAE9A8" w14:textId="77777777" w:rsidR="00B70AF0" w:rsidRPr="003777D0" w:rsidRDefault="00B70AF0" w:rsidP="00B70AF0">
            <w:pPr>
              <w:jc w:val="center"/>
              <w:rPr>
                <w:sz w:val="24"/>
                <w:szCs w:val="24"/>
              </w:rPr>
            </w:pPr>
          </w:p>
        </w:tc>
        <w:tc>
          <w:tcPr>
            <w:tcW w:w="1317" w:type="dxa"/>
            <w:vAlign w:val="center"/>
          </w:tcPr>
          <w:p w14:paraId="66D2BC6D" w14:textId="5A0779F1" w:rsidR="00B70AF0" w:rsidRPr="003777D0" w:rsidRDefault="00B70AF0" w:rsidP="00B70AF0">
            <w:pPr>
              <w:jc w:val="center"/>
              <w:rPr>
                <w:sz w:val="24"/>
                <w:szCs w:val="24"/>
              </w:rPr>
            </w:pPr>
            <w:r>
              <w:rPr>
                <w:sz w:val="24"/>
                <w:szCs w:val="24"/>
              </w:rPr>
              <w:t>-10.1%</w:t>
            </w:r>
          </w:p>
        </w:tc>
        <w:tc>
          <w:tcPr>
            <w:tcW w:w="1584" w:type="dxa"/>
            <w:vAlign w:val="center"/>
          </w:tcPr>
          <w:p w14:paraId="3D939F1A" w14:textId="77777777" w:rsidR="00B70AF0" w:rsidRPr="003777D0" w:rsidRDefault="00B70AF0" w:rsidP="00B70AF0">
            <w:pPr>
              <w:jc w:val="center"/>
              <w:rPr>
                <w:sz w:val="24"/>
                <w:szCs w:val="24"/>
              </w:rPr>
            </w:pPr>
          </w:p>
        </w:tc>
        <w:tc>
          <w:tcPr>
            <w:tcW w:w="1074" w:type="dxa"/>
            <w:vAlign w:val="center"/>
          </w:tcPr>
          <w:p w14:paraId="634B8BCC" w14:textId="627B0CF5" w:rsidR="00B70AF0" w:rsidRPr="003777D0" w:rsidRDefault="00B70AF0" w:rsidP="00B70AF0">
            <w:pPr>
              <w:jc w:val="center"/>
              <w:rPr>
                <w:sz w:val="24"/>
                <w:szCs w:val="24"/>
              </w:rPr>
            </w:pPr>
            <w:r>
              <w:rPr>
                <w:sz w:val="24"/>
                <w:szCs w:val="24"/>
              </w:rPr>
              <w:t>2022-23</w:t>
            </w:r>
          </w:p>
        </w:tc>
      </w:tr>
      <w:tr w:rsidR="00B70AF0" w:rsidRPr="003777D0" w14:paraId="5A45BAB2" w14:textId="77777777" w:rsidTr="00671407">
        <w:tc>
          <w:tcPr>
            <w:tcW w:w="1559" w:type="dxa"/>
            <w:vMerge w:val="restart"/>
            <w:vAlign w:val="center"/>
          </w:tcPr>
          <w:p w14:paraId="61B3454D" w14:textId="36E1078F" w:rsidR="00B70AF0" w:rsidRPr="003777D0" w:rsidRDefault="00B70AF0" w:rsidP="00B70AF0">
            <w:pPr>
              <w:rPr>
                <w:sz w:val="24"/>
                <w:szCs w:val="24"/>
              </w:rPr>
            </w:pPr>
            <w:r>
              <w:rPr>
                <w:sz w:val="24"/>
                <w:szCs w:val="24"/>
              </w:rPr>
              <w:t>First Generation</w:t>
            </w:r>
          </w:p>
        </w:tc>
        <w:tc>
          <w:tcPr>
            <w:tcW w:w="1157" w:type="dxa"/>
            <w:vAlign w:val="center"/>
          </w:tcPr>
          <w:p w14:paraId="357698C7" w14:textId="7E984B39" w:rsidR="00B70AF0" w:rsidRPr="003777D0" w:rsidRDefault="00B70AF0" w:rsidP="00B70AF0">
            <w:pPr>
              <w:jc w:val="center"/>
              <w:rPr>
                <w:sz w:val="24"/>
                <w:szCs w:val="24"/>
              </w:rPr>
            </w:pPr>
            <w:r>
              <w:rPr>
                <w:sz w:val="24"/>
                <w:szCs w:val="24"/>
              </w:rPr>
              <w:t>-5.8%</w:t>
            </w:r>
          </w:p>
        </w:tc>
        <w:tc>
          <w:tcPr>
            <w:tcW w:w="1342" w:type="dxa"/>
            <w:vAlign w:val="center"/>
          </w:tcPr>
          <w:p w14:paraId="21CFE329" w14:textId="77777777" w:rsidR="00B70AF0" w:rsidRPr="003777D0" w:rsidRDefault="00B70AF0" w:rsidP="00B70AF0">
            <w:pPr>
              <w:jc w:val="center"/>
              <w:rPr>
                <w:sz w:val="24"/>
                <w:szCs w:val="24"/>
              </w:rPr>
            </w:pPr>
          </w:p>
        </w:tc>
        <w:tc>
          <w:tcPr>
            <w:tcW w:w="1317" w:type="dxa"/>
            <w:vAlign w:val="center"/>
          </w:tcPr>
          <w:p w14:paraId="3F4A5FB4" w14:textId="77777777" w:rsidR="00B70AF0" w:rsidRPr="003777D0" w:rsidRDefault="00B70AF0" w:rsidP="00B70AF0">
            <w:pPr>
              <w:jc w:val="center"/>
              <w:rPr>
                <w:sz w:val="24"/>
                <w:szCs w:val="24"/>
              </w:rPr>
            </w:pPr>
          </w:p>
        </w:tc>
        <w:tc>
          <w:tcPr>
            <w:tcW w:w="1317" w:type="dxa"/>
            <w:vAlign w:val="center"/>
          </w:tcPr>
          <w:p w14:paraId="234664FE" w14:textId="6A0621A8" w:rsidR="00B70AF0" w:rsidRPr="003777D0" w:rsidRDefault="00B70AF0" w:rsidP="00B70AF0">
            <w:pPr>
              <w:jc w:val="center"/>
              <w:rPr>
                <w:sz w:val="24"/>
                <w:szCs w:val="24"/>
              </w:rPr>
            </w:pPr>
            <w:r>
              <w:rPr>
                <w:sz w:val="24"/>
                <w:szCs w:val="24"/>
              </w:rPr>
              <w:t>-6.9%</w:t>
            </w:r>
          </w:p>
        </w:tc>
        <w:tc>
          <w:tcPr>
            <w:tcW w:w="1584" w:type="dxa"/>
            <w:vAlign w:val="center"/>
          </w:tcPr>
          <w:p w14:paraId="5E9D2DA0" w14:textId="77777777" w:rsidR="00B70AF0" w:rsidRPr="003777D0" w:rsidRDefault="00B70AF0" w:rsidP="00B70AF0">
            <w:pPr>
              <w:jc w:val="center"/>
              <w:rPr>
                <w:sz w:val="24"/>
                <w:szCs w:val="24"/>
              </w:rPr>
            </w:pPr>
          </w:p>
        </w:tc>
        <w:tc>
          <w:tcPr>
            <w:tcW w:w="1074" w:type="dxa"/>
            <w:vAlign w:val="center"/>
          </w:tcPr>
          <w:p w14:paraId="4EEC4CA8" w14:textId="25AD0319" w:rsidR="00B70AF0" w:rsidRPr="003777D0" w:rsidRDefault="00B70AF0" w:rsidP="00B70AF0">
            <w:pPr>
              <w:jc w:val="center"/>
              <w:rPr>
                <w:sz w:val="24"/>
                <w:szCs w:val="24"/>
              </w:rPr>
            </w:pPr>
            <w:r>
              <w:rPr>
                <w:sz w:val="24"/>
                <w:szCs w:val="24"/>
              </w:rPr>
              <w:t>2022-23</w:t>
            </w:r>
          </w:p>
        </w:tc>
      </w:tr>
      <w:tr w:rsidR="00B70AF0" w:rsidRPr="003777D0" w14:paraId="7CFCD1C1" w14:textId="77777777" w:rsidTr="00671407">
        <w:tc>
          <w:tcPr>
            <w:tcW w:w="1559" w:type="dxa"/>
            <w:vMerge/>
            <w:vAlign w:val="center"/>
          </w:tcPr>
          <w:p w14:paraId="66707D1E" w14:textId="77777777" w:rsidR="00B70AF0" w:rsidRPr="003777D0" w:rsidRDefault="00B70AF0" w:rsidP="00B70AF0">
            <w:pPr>
              <w:rPr>
                <w:sz w:val="24"/>
                <w:szCs w:val="24"/>
              </w:rPr>
            </w:pPr>
          </w:p>
        </w:tc>
        <w:tc>
          <w:tcPr>
            <w:tcW w:w="1157" w:type="dxa"/>
            <w:vAlign w:val="center"/>
          </w:tcPr>
          <w:p w14:paraId="047CC88F" w14:textId="338AC4BE" w:rsidR="00B70AF0" w:rsidRPr="003777D0" w:rsidRDefault="00B70AF0" w:rsidP="00B70AF0">
            <w:pPr>
              <w:jc w:val="center"/>
              <w:rPr>
                <w:sz w:val="24"/>
                <w:szCs w:val="24"/>
              </w:rPr>
            </w:pPr>
            <w:r>
              <w:rPr>
                <w:sz w:val="24"/>
                <w:szCs w:val="24"/>
              </w:rPr>
              <w:t>-4.6%</w:t>
            </w:r>
          </w:p>
        </w:tc>
        <w:tc>
          <w:tcPr>
            <w:tcW w:w="1342" w:type="dxa"/>
            <w:vAlign w:val="center"/>
          </w:tcPr>
          <w:p w14:paraId="4226D590" w14:textId="77777777" w:rsidR="00B70AF0" w:rsidRPr="003777D0" w:rsidRDefault="00B70AF0" w:rsidP="00B70AF0">
            <w:pPr>
              <w:jc w:val="center"/>
              <w:rPr>
                <w:sz w:val="24"/>
                <w:szCs w:val="24"/>
              </w:rPr>
            </w:pPr>
          </w:p>
        </w:tc>
        <w:tc>
          <w:tcPr>
            <w:tcW w:w="1317" w:type="dxa"/>
            <w:vAlign w:val="center"/>
          </w:tcPr>
          <w:p w14:paraId="66DBD751" w14:textId="77777777" w:rsidR="00B70AF0" w:rsidRPr="003777D0" w:rsidRDefault="00B70AF0" w:rsidP="00B70AF0">
            <w:pPr>
              <w:jc w:val="center"/>
              <w:rPr>
                <w:sz w:val="24"/>
                <w:szCs w:val="24"/>
              </w:rPr>
            </w:pPr>
          </w:p>
        </w:tc>
        <w:tc>
          <w:tcPr>
            <w:tcW w:w="1317" w:type="dxa"/>
            <w:vAlign w:val="center"/>
          </w:tcPr>
          <w:p w14:paraId="1AE02EBF" w14:textId="77777777" w:rsidR="00B70AF0" w:rsidRPr="003777D0" w:rsidRDefault="00B70AF0" w:rsidP="00B70AF0">
            <w:pPr>
              <w:jc w:val="center"/>
              <w:rPr>
                <w:sz w:val="24"/>
                <w:szCs w:val="24"/>
              </w:rPr>
            </w:pPr>
          </w:p>
        </w:tc>
        <w:tc>
          <w:tcPr>
            <w:tcW w:w="1584" w:type="dxa"/>
            <w:vAlign w:val="center"/>
          </w:tcPr>
          <w:p w14:paraId="256E1394" w14:textId="77777777" w:rsidR="00B70AF0" w:rsidRPr="003777D0" w:rsidRDefault="00B70AF0" w:rsidP="00B70AF0">
            <w:pPr>
              <w:jc w:val="center"/>
              <w:rPr>
                <w:sz w:val="24"/>
                <w:szCs w:val="24"/>
              </w:rPr>
            </w:pPr>
          </w:p>
        </w:tc>
        <w:tc>
          <w:tcPr>
            <w:tcW w:w="1074" w:type="dxa"/>
            <w:vAlign w:val="center"/>
          </w:tcPr>
          <w:p w14:paraId="0AF1E578" w14:textId="795CA5BA" w:rsidR="00B70AF0" w:rsidRPr="003777D0" w:rsidRDefault="00B70AF0" w:rsidP="00B70AF0">
            <w:pPr>
              <w:jc w:val="center"/>
              <w:rPr>
                <w:sz w:val="24"/>
                <w:szCs w:val="24"/>
              </w:rPr>
            </w:pPr>
            <w:r>
              <w:rPr>
                <w:sz w:val="24"/>
                <w:szCs w:val="24"/>
              </w:rPr>
              <w:t>2023-24</w:t>
            </w:r>
          </w:p>
        </w:tc>
      </w:tr>
      <w:tr w:rsidR="00B70AF0" w:rsidRPr="003777D0" w14:paraId="482A2C83" w14:textId="77777777" w:rsidTr="00383403">
        <w:tc>
          <w:tcPr>
            <w:tcW w:w="1559" w:type="dxa"/>
            <w:vMerge w:val="restart"/>
            <w:vAlign w:val="center"/>
          </w:tcPr>
          <w:p w14:paraId="0A07DCEA" w14:textId="7EFD790A" w:rsidR="00B70AF0" w:rsidRPr="003777D0" w:rsidRDefault="00B70AF0" w:rsidP="00B70AF0">
            <w:pPr>
              <w:rPr>
                <w:sz w:val="24"/>
                <w:szCs w:val="24"/>
              </w:rPr>
            </w:pPr>
            <w:r>
              <w:rPr>
                <w:sz w:val="24"/>
                <w:szCs w:val="24"/>
              </w:rPr>
              <w:t>Less than Part-Time</w:t>
            </w:r>
          </w:p>
        </w:tc>
        <w:tc>
          <w:tcPr>
            <w:tcW w:w="1157" w:type="dxa"/>
            <w:vAlign w:val="center"/>
          </w:tcPr>
          <w:p w14:paraId="6AB2C3F6" w14:textId="6DAA6A63" w:rsidR="00B70AF0" w:rsidRPr="003777D0" w:rsidRDefault="00B70AF0" w:rsidP="00B70AF0">
            <w:pPr>
              <w:jc w:val="center"/>
              <w:rPr>
                <w:sz w:val="24"/>
                <w:szCs w:val="24"/>
              </w:rPr>
            </w:pPr>
            <w:r>
              <w:rPr>
                <w:sz w:val="24"/>
                <w:szCs w:val="24"/>
              </w:rPr>
              <w:t>-4.8%</w:t>
            </w:r>
          </w:p>
        </w:tc>
        <w:tc>
          <w:tcPr>
            <w:tcW w:w="1342" w:type="dxa"/>
            <w:vAlign w:val="center"/>
          </w:tcPr>
          <w:p w14:paraId="6714B518" w14:textId="77777777" w:rsidR="00B70AF0" w:rsidRPr="003777D0" w:rsidRDefault="00B70AF0" w:rsidP="00B70AF0">
            <w:pPr>
              <w:jc w:val="center"/>
              <w:rPr>
                <w:sz w:val="24"/>
                <w:szCs w:val="24"/>
              </w:rPr>
            </w:pPr>
          </w:p>
        </w:tc>
        <w:tc>
          <w:tcPr>
            <w:tcW w:w="1317" w:type="dxa"/>
            <w:vAlign w:val="center"/>
          </w:tcPr>
          <w:p w14:paraId="207435CF" w14:textId="77777777" w:rsidR="00B70AF0" w:rsidRPr="003777D0" w:rsidRDefault="00B70AF0" w:rsidP="00B70AF0">
            <w:pPr>
              <w:jc w:val="center"/>
              <w:rPr>
                <w:sz w:val="24"/>
                <w:szCs w:val="24"/>
              </w:rPr>
            </w:pPr>
          </w:p>
        </w:tc>
        <w:tc>
          <w:tcPr>
            <w:tcW w:w="1317" w:type="dxa"/>
            <w:vAlign w:val="center"/>
          </w:tcPr>
          <w:p w14:paraId="254102BE" w14:textId="357E56A4" w:rsidR="00B70AF0" w:rsidRPr="003777D0" w:rsidRDefault="00B70AF0" w:rsidP="00B70AF0">
            <w:pPr>
              <w:jc w:val="center"/>
              <w:rPr>
                <w:sz w:val="24"/>
                <w:szCs w:val="24"/>
              </w:rPr>
            </w:pPr>
            <w:r>
              <w:rPr>
                <w:sz w:val="24"/>
                <w:szCs w:val="24"/>
              </w:rPr>
              <w:t>-7.2%</w:t>
            </w:r>
          </w:p>
        </w:tc>
        <w:tc>
          <w:tcPr>
            <w:tcW w:w="1584" w:type="dxa"/>
            <w:vAlign w:val="center"/>
          </w:tcPr>
          <w:p w14:paraId="4A1303DF" w14:textId="77777777" w:rsidR="00B70AF0" w:rsidRPr="003777D0" w:rsidRDefault="00B70AF0" w:rsidP="00B70AF0">
            <w:pPr>
              <w:jc w:val="center"/>
              <w:rPr>
                <w:sz w:val="24"/>
                <w:szCs w:val="24"/>
              </w:rPr>
            </w:pPr>
          </w:p>
        </w:tc>
        <w:tc>
          <w:tcPr>
            <w:tcW w:w="1074" w:type="dxa"/>
          </w:tcPr>
          <w:p w14:paraId="56885B7A" w14:textId="724ED3FE" w:rsidR="00B70AF0" w:rsidRPr="003777D0" w:rsidRDefault="00B70AF0" w:rsidP="00B70AF0">
            <w:pPr>
              <w:jc w:val="center"/>
              <w:rPr>
                <w:sz w:val="24"/>
                <w:szCs w:val="24"/>
              </w:rPr>
            </w:pPr>
            <w:r>
              <w:rPr>
                <w:sz w:val="24"/>
                <w:szCs w:val="24"/>
              </w:rPr>
              <w:t xml:space="preserve"> 2022-23</w:t>
            </w:r>
          </w:p>
        </w:tc>
      </w:tr>
      <w:tr w:rsidR="00B70AF0" w:rsidRPr="003777D0" w14:paraId="7BA10221" w14:textId="77777777" w:rsidTr="00383403">
        <w:tc>
          <w:tcPr>
            <w:tcW w:w="1559" w:type="dxa"/>
            <w:vMerge/>
            <w:vAlign w:val="center"/>
          </w:tcPr>
          <w:p w14:paraId="14FA8B96" w14:textId="77777777" w:rsidR="00B70AF0" w:rsidRPr="003777D0" w:rsidRDefault="00B70AF0" w:rsidP="00B70AF0">
            <w:pPr>
              <w:rPr>
                <w:sz w:val="24"/>
                <w:szCs w:val="24"/>
              </w:rPr>
            </w:pPr>
          </w:p>
        </w:tc>
        <w:tc>
          <w:tcPr>
            <w:tcW w:w="1157" w:type="dxa"/>
            <w:vAlign w:val="center"/>
          </w:tcPr>
          <w:p w14:paraId="6AC9C5D8" w14:textId="3DC04F1A" w:rsidR="00B70AF0" w:rsidRPr="003777D0" w:rsidRDefault="00B70AF0" w:rsidP="00B70AF0">
            <w:pPr>
              <w:jc w:val="center"/>
              <w:rPr>
                <w:sz w:val="24"/>
                <w:szCs w:val="24"/>
              </w:rPr>
            </w:pPr>
            <w:r>
              <w:rPr>
                <w:sz w:val="24"/>
                <w:szCs w:val="24"/>
              </w:rPr>
              <w:t>-5.0%</w:t>
            </w:r>
          </w:p>
        </w:tc>
        <w:tc>
          <w:tcPr>
            <w:tcW w:w="1342" w:type="dxa"/>
            <w:vAlign w:val="center"/>
          </w:tcPr>
          <w:p w14:paraId="59B7CCD4" w14:textId="77777777" w:rsidR="00B70AF0" w:rsidRPr="003777D0" w:rsidRDefault="00B70AF0" w:rsidP="00B70AF0">
            <w:pPr>
              <w:jc w:val="center"/>
              <w:rPr>
                <w:sz w:val="24"/>
                <w:szCs w:val="24"/>
              </w:rPr>
            </w:pPr>
          </w:p>
        </w:tc>
        <w:tc>
          <w:tcPr>
            <w:tcW w:w="1317" w:type="dxa"/>
            <w:vAlign w:val="center"/>
          </w:tcPr>
          <w:p w14:paraId="7B39C770" w14:textId="77777777" w:rsidR="00B70AF0" w:rsidRPr="003777D0" w:rsidRDefault="00B70AF0" w:rsidP="00B70AF0">
            <w:pPr>
              <w:jc w:val="center"/>
              <w:rPr>
                <w:sz w:val="24"/>
                <w:szCs w:val="24"/>
              </w:rPr>
            </w:pPr>
          </w:p>
        </w:tc>
        <w:tc>
          <w:tcPr>
            <w:tcW w:w="1317" w:type="dxa"/>
            <w:vAlign w:val="center"/>
          </w:tcPr>
          <w:p w14:paraId="72A51F80" w14:textId="0B8A01BE" w:rsidR="00B70AF0" w:rsidRPr="003777D0" w:rsidRDefault="00B70AF0" w:rsidP="00B70AF0">
            <w:pPr>
              <w:jc w:val="center"/>
              <w:rPr>
                <w:sz w:val="24"/>
                <w:szCs w:val="24"/>
              </w:rPr>
            </w:pPr>
            <w:r>
              <w:rPr>
                <w:sz w:val="24"/>
                <w:szCs w:val="24"/>
              </w:rPr>
              <w:t>-8.2%</w:t>
            </w:r>
          </w:p>
        </w:tc>
        <w:tc>
          <w:tcPr>
            <w:tcW w:w="1584" w:type="dxa"/>
            <w:vAlign w:val="center"/>
          </w:tcPr>
          <w:p w14:paraId="43B66F9B" w14:textId="77777777" w:rsidR="00B70AF0" w:rsidRPr="003777D0" w:rsidRDefault="00B70AF0" w:rsidP="00B70AF0">
            <w:pPr>
              <w:jc w:val="center"/>
              <w:rPr>
                <w:sz w:val="24"/>
                <w:szCs w:val="24"/>
              </w:rPr>
            </w:pPr>
          </w:p>
        </w:tc>
        <w:tc>
          <w:tcPr>
            <w:tcW w:w="1074" w:type="dxa"/>
          </w:tcPr>
          <w:p w14:paraId="48E45BC2" w14:textId="5527A830" w:rsidR="00B70AF0" w:rsidRPr="003777D0" w:rsidRDefault="00B70AF0" w:rsidP="00B70AF0">
            <w:pPr>
              <w:jc w:val="center"/>
              <w:rPr>
                <w:sz w:val="24"/>
                <w:szCs w:val="24"/>
              </w:rPr>
            </w:pPr>
            <w:r>
              <w:rPr>
                <w:sz w:val="24"/>
                <w:szCs w:val="24"/>
              </w:rPr>
              <w:t xml:space="preserve"> 2023-24</w:t>
            </w:r>
          </w:p>
        </w:tc>
      </w:tr>
      <w:tr w:rsidR="00B70AF0" w:rsidRPr="003777D0" w14:paraId="1CFEDD1B" w14:textId="77777777" w:rsidTr="00383403">
        <w:tc>
          <w:tcPr>
            <w:tcW w:w="1559" w:type="dxa"/>
            <w:vMerge/>
            <w:vAlign w:val="center"/>
          </w:tcPr>
          <w:p w14:paraId="6ADBB854" w14:textId="77777777" w:rsidR="00B70AF0" w:rsidRPr="003777D0" w:rsidRDefault="00B70AF0" w:rsidP="00B70AF0">
            <w:pPr>
              <w:rPr>
                <w:sz w:val="24"/>
                <w:szCs w:val="24"/>
              </w:rPr>
            </w:pPr>
          </w:p>
        </w:tc>
        <w:tc>
          <w:tcPr>
            <w:tcW w:w="1157" w:type="dxa"/>
            <w:vAlign w:val="center"/>
          </w:tcPr>
          <w:p w14:paraId="0A3B509A" w14:textId="15A76B18" w:rsidR="00B70AF0" w:rsidRPr="003777D0" w:rsidRDefault="00B70AF0" w:rsidP="00B70AF0">
            <w:pPr>
              <w:jc w:val="center"/>
              <w:rPr>
                <w:sz w:val="24"/>
                <w:szCs w:val="24"/>
              </w:rPr>
            </w:pPr>
            <w:r>
              <w:rPr>
                <w:sz w:val="24"/>
                <w:szCs w:val="24"/>
              </w:rPr>
              <w:t>-4.5%</w:t>
            </w:r>
          </w:p>
        </w:tc>
        <w:tc>
          <w:tcPr>
            <w:tcW w:w="1342" w:type="dxa"/>
            <w:vAlign w:val="center"/>
          </w:tcPr>
          <w:p w14:paraId="208FCE95" w14:textId="77777777" w:rsidR="00B70AF0" w:rsidRPr="003777D0" w:rsidRDefault="00B70AF0" w:rsidP="00B70AF0">
            <w:pPr>
              <w:jc w:val="center"/>
              <w:rPr>
                <w:sz w:val="24"/>
                <w:szCs w:val="24"/>
              </w:rPr>
            </w:pPr>
          </w:p>
        </w:tc>
        <w:tc>
          <w:tcPr>
            <w:tcW w:w="1317" w:type="dxa"/>
            <w:vAlign w:val="center"/>
          </w:tcPr>
          <w:p w14:paraId="47F4EB2B" w14:textId="77777777" w:rsidR="00B70AF0" w:rsidRPr="003777D0" w:rsidRDefault="00B70AF0" w:rsidP="00B70AF0">
            <w:pPr>
              <w:jc w:val="center"/>
              <w:rPr>
                <w:sz w:val="24"/>
                <w:szCs w:val="24"/>
              </w:rPr>
            </w:pPr>
          </w:p>
        </w:tc>
        <w:tc>
          <w:tcPr>
            <w:tcW w:w="1317" w:type="dxa"/>
            <w:vAlign w:val="center"/>
          </w:tcPr>
          <w:p w14:paraId="19EE9D93" w14:textId="77777777" w:rsidR="00B70AF0" w:rsidRPr="003777D0" w:rsidRDefault="00B70AF0" w:rsidP="00B70AF0">
            <w:pPr>
              <w:jc w:val="center"/>
              <w:rPr>
                <w:sz w:val="24"/>
                <w:szCs w:val="24"/>
              </w:rPr>
            </w:pPr>
          </w:p>
        </w:tc>
        <w:tc>
          <w:tcPr>
            <w:tcW w:w="1584" w:type="dxa"/>
            <w:vAlign w:val="center"/>
          </w:tcPr>
          <w:p w14:paraId="721FD8C8" w14:textId="77777777" w:rsidR="00B70AF0" w:rsidRPr="003777D0" w:rsidRDefault="00B70AF0" w:rsidP="00B70AF0">
            <w:pPr>
              <w:jc w:val="center"/>
              <w:rPr>
                <w:sz w:val="24"/>
                <w:szCs w:val="24"/>
              </w:rPr>
            </w:pPr>
          </w:p>
        </w:tc>
        <w:tc>
          <w:tcPr>
            <w:tcW w:w="1074" w:type="dxa"/>
          </w:tcPr>
          <w:p w14:paraId="4ACC5C54" w14:textId="6D6C2F72" w:rsidR="00B70AF0" w:rsidRPr="003777D0" w:rsidRDefault="00B70AF0" w:rsidP="00B70AF0">
            <w:pPr>
              <w:jc w:val="center"/>
              <w:rPr>
                <w:sz w:val="24"/>
                <w:szCs w:val="24"/>
              </w:rPr>
            </w:pPr>
            <w:r>
              <w:rPr>
                <w:sz w:val="24"/>
                <w:szCs w:val="24"/>
              </w:rPr>
              <w:t>2024-25</w:t>
            </w:r>
          </w:p>
        </w:tc>
      </w:tr>
      <w:tr w:rsidR="00B70AF0" w:rsidRPr="003777D0" w14:paraId="10EA758C" w14:textId="77777777" w:rsidTr="00383403">
        <w:tc>
          <w:tcPr>
            <w:tcW w:w="1559" w:type="dxa"/>
            <w:vMerge/>
            <w:vAlign w:val="center"/>
          </w:tcPr>
          <w:p w14:paraId="78751F6F" w14:textId="77777777" w:rsidR="00B70AF0" w:rsidRPr="003777D0" w:rsidRDefault="00B70AF0" w:rsidP="00B70AF0">
            <w:pPr>
              <w:rPr>
                <w:sz w:val="24"/>
                <w:szCs w:val="24"/>
              </w:rPr>
            </w:pPr>
          </w:p>
        </w:tc>
        <w:tc>
          <w:tcPr>
            <w:tcW w:w="1157" w:type="dxa"/>
            <w:vAlign w:val="center"/>
          </w:tcPr>
          <w:p w14:paraId="4043E23B" w14:textId="52C4389B" w:rsidR="00B70AF0" w:rsidRPr="003777D0" w:rsidRDefault="00B70AF0" w:rsidP="00B70AF0">
            <w:pPr>
              <w:jc w:val="center"/>
              <w:rPr>
                <w:sz w:val="24"/>
                <w:szCs w:val="24"/>
              </w:rPr>
            </w:pPr>
            <w:r>
              <w:rPr>
                <w:sz w:val="24"/>
                <w:szCs w:val="24"/>
              </w:rPr>
              <w:t>-3.8%</w:t>
            </w:r>
          </w:p>
        </w:tc>
        <w:tc>
          <w:tcPr>
            <w:tcW w:w="1342" w:type="dxa"/>
            <w:vAlign w:val="center"/>
          </w:tcPr>
          <w:p w14:paraId="074AC37C" w14:textId="77777777" w:rsidR="00B70AF0" w:rsidRPr="003777D0" w:rsidRDefault="00B70AF0" w:rsidP="00B70AF0">
            <w:pPr>
              <w:jc w:val="center"/>
              <w:rPr>
                <w:sz w:val="24"/>
                <w:szCs w:val="24"/>
              </w:rPr>
            </w:pPr>
          </w:p>
        </w:tc>
        <w:tc>
          <w:tcPr>
            <w:tcW w:w="1317" w:type="dxa"/>
            <w:vAlign w:val="center"/>
          </w:tcPr>
          <w:p w14:paraId="5A3A1B8D" w14:textId="77777777" w:rsidR="00B70AF0" w:rsidRPr="003777D0" w:rsidRDefault="00B70AF0" w:rsidP="00B70AF0">
            <w:pPr>
              <w:jc w:val="center"/>
              <w:rPr>
                <w:sz w:val="24"/>
                <w:szCs w:val="24"/>
              </w:rPr>
            </w:pPr>
          </w:p>
        </w:tc>
        <w:tc>
          <w:tcPr>
            <w:tcW w:w="1317" w:type="dxa"/>
            <w:vAlign w:val="center"/>
          </w:tcPr>
          <w:p w14:paraId="023FD036" w14:textId="4707BD21" w:rsidR="00B70AF0" w:rsidRPr="003777D0" w:rsidRDefault="00B70AF0" w:rsidP="00B70AF0">
            <w:pPr>
              <w:jc w:val="center"/>
              <w:rPr>
                <w:sz w:val="24"/>
                <w:szCs w:val="24"/>
              </w:rPr>
            </w:pPr>
            <w:r>
              <w:rPr>
                <w:sz w:val="24"/>
                <w:szCs w:val="24"/>
              </w:rPr>
              <w:t>-13.2%</w:t>
            </w:r>
          </w:p>
        </w:tc>
        <w:tc>
          <w:tcPr>
            <w:tcW w:w="1584" w:type="dxa"/>
            <w:vAlign w:val="center"/>
          </w:tcPr>
          <w:p w14:paraId="65234EE1" w14:textId="77777777" w:rsidR="00B70AF0" w:rsidRPr="003777D0" w:rsidRDefault="00B70AF0" w:rsidP="00B70AF0">
            <w:pPr>
              <w:jc w:val="center"/>
              <w:rPr>
                <w:sz w:val="24"/>
                <w:szCs w:val="24"/>
              </w:rPr>
            </w:pPr>
          </w:p>
        </w:tc>
        <w:tc>
          <w:tcPr>
            <w:tcW w:w="1074" w:type="dxa"/>
          </w:tcPr>
          <w:p w14:paraId="1695EE7A" w14:textId="6A652BD6" w:rsidR="00B70AF0" w:rsidRPr="003777D0" w:rsidRDefault="00B70AF0" w:rsidP="00B70AF0">
            <w:pPr>
              <w:jc w:val="center"/>
              <w:rPr>
                <w:sz w:val="24"/>
                <w:szCs w:val="24"/>
              </w:rPr>
            </w:pPr>
            <w:r>
              <w:rPr>
                <w:sz w:val="24"/>
                <w:szCs w:val="24"/>
              </w:rPr>
              <w:t>2025-26</w:t>
            </w:r>
          </w:p>
        </w:tc>
      </w:tr>
    </w:tbl>
    <w:p w14:paraId="0000007D" w14:textId="51AB8CDB" w:rsidR="00767C53" w:rsidRDefault="00767C53">
      <w:pPr>
        <w:rPr>
          <w:rFonts w:ascii="Calibri" w:eastAsia="Calibri" w:hAnsi="Calibri" w:cs="Calibri"/>
          <w:sz w:val="24"/>
          <w:szCs w:val="24"/>
        </w:rPr>
      </w:pPr>
    </w:p>
    <w:p w14:paraId="3D4781A1" w14:textId="77777777" w:rsidR="00767C53" w:rsidRDefault="00767C53">
      <w:pPr>
        <w:rPr>
          <w:rFonts w:ascii="Calibri" w:eastAsia="Calibri" w:hAnsi="Calibri" w:cs="Calibri"/>
          <w:sz w:val="24"/>
          <w:szCs w:val="24"/>
        </w:rPr>
      </w:pPr>
      <w:r>
        <w:rPr>
          <w:rFonts w:ascii="Calibri" w:eastAsia="Calibri" w:hAnsi="Calibri" w:cs="Calibri"/>
          <w:sz w:val="24"/>
          <w:szCs w:val="24"/>
        </w:rPr>
        <w:br w:type="page"/>
      </w:r>
    </w:p>
    <w:p w14:paraId="4E2DE4B3" w14:textId="77777777" w:rsidR="0009573D" w:rsidRDefault="0009573D">
      <w:pPr>
        <w:rPr>
          <w:rFonts w:ascii="Calibri" w:eastAsia="Calibri" w:hAnsi="Calibri" w:cs="Calibri"/>
          <w:sz w:val="24"/>
          <w:szCs w:val="24"/>
        </w:rPr>
      </w:pPr>
    </w:p>
    <w:p w14:paraId="0000007E" w14:textId="77777777" w:rsidR="0009573D" w:rsidRDefault="008A7CBB">
      <w:pPr>
        <w:pStyle w:val="Heading2"/>
        <w:keepNext w:val="0"/>
        <w:keepLines w:val="0"/>
        <w:rPr>
          <w:sz w:val="22"/>
          <w:szCs w:val="22"/>
          <w:u w:val="single"/>
        </w:rPr>
      </w:pPr>
      <w:bookmarkStart w:id="16" w:name="_x61wl580t1lz" w:colFirst="0" w:colLast="0"/>
      <w:bookmarkEnd w:id="16"/>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0"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E188D" w14:textId="77777777" w:rsidR="00CB33D3" w:rsidRDefault="00CB33D3">
      <w:pPr>
        <w:spacing w:line="240" w:lineRule="auto"/>
      </w:pPr>
      <w:r>
        <w:separator/>
      </w:r>
    </w:p>
  </w:endnote>
  <w:endnote w:type="continuationSeparator" w:id="0">
    <w:p w14:paraId="4CC41F72" w14:textId="77777777" w:rsidR="00CB33D3" w:rsidRDefault="00CB33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AA94CF0-CF32-4BF4-9EAB-AC54246C8174}"/>
    <w:embedBold r:id="rId2" w:fontKey="{711C76BE-F268-40B3-9CDE-990DF674BECC}"/>
    <w:embedItalic r:id="rId3" w:fontKey="{FAB51A96-4CF0-437A-A550-1190A4654E34}"/>
    <w:embedBoldItalic r:id="rId4" w:fontKey="{FC48DD60-4594-41A2-9970-0215D77A7BF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891AA996-C981-499E-B2A3-21B3631B336F}"/>
  </w:font>
  <w:font w:name="Roboto">
    <w:charset w:val="00"/>
    <w:family w:val="auto"/>
    <w:pitch w:val="variable"/>
    <w:sig w:usb0="E00002FF" w:usb1="5000205B" w:usb2="00000020" w:usb3="00000000" w:csb0="0000019F" w:csb1="00000000"/>
    <w:embedRegular r:id="rId6" w:fontKey="{A6D774E4-AB6F-466C-BF78-5DC1A2018EF7}"/>
  </w:font>
  <w:font w:name="Cambria">
    <w:panose1 w:val="02040503050406030204"/>
    <w:charset w:val="00"/>
    <w:family w:val="roman"/>
    <w:pitch w:val="variable"/>
    <w:sig w:usb0="E00006FF" w:usb1="420024FF" w:usb2="02000000" w:usb3="00000000" w:csb0="0000019F" w:csb1="00000000"/>
    <w:embedRegular r:id="rId7" w:fontKey="{C207494B-EEC1-4909-86D5-D5A39FE98D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86B07" w14:textId="77777777" w:rsidR="00CB33D3" w:rsidRDefault="00CB33D3">
      <w:pPr>
        <w:spacing w:line="240" w:lineRule="auto"/>
      </w:pPr>
      <w:r>
        <w:separator/>
      </w:r>
    </w:p>
  </w:footnote>
  <w:footnote w:type="continuationSeparator" w:id="0">
    <w:p w14:paraId="516038BE" w14:textId="77777777" w:rsidR="00CB33D3" w:rsidRDefault="00CB33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076AF"/>
    <w:rsid w:val="00053C17"/>
    <w:rsid w:val="000740C9"/>
    <w:rsid w:val="0009573D"/>
    <w:rsid w:val="000978C9"/>
    <w:rsid w:val="00097A6A"/>
    <w:rsid w:val="000C3CE7"/>
    <w:rsid w:val="000C5267"/>
    <w:rsid w:val="000D23B6"/>
    <w:rsid w:val="000D3E58"/>
    <w:rsid w:val="000D5AD0"/>
    <w:rsid w:val="000E293A"/>
    <w:rsid w:val="0011212F"/>
    <w:rsid w:val="00115FF0"/>
    <w:rsid w:val="00136E5D"/>
    <w:rsid w:val="00163B9F"/>
    <w:rsid w:val="001812B5"/>
    <w:rsid w:val="001A6C6B"/>
    <w:rsid w:val="001B1EF1"/>
    <w:rsid w:val="001B59EC"/>
    <w:rsid w:val="001B7446"/>
    <w:rsid w:val="00241AAF"/>
    <w:rsid w:val="00244974"/>
    <w:rsid w:val="00275B98"/>
    <w:rsid w:val="0028411C"/>
    <w:rsid w:val="002A684B"/>
    <w:rsid w:val="002A74F6"/>
    <w:rsid w:val="002B7A40"/>
    <w:rsid w:val="002D259E"/>
    <w:rsid w:val="00356980"/>
    <w:rsid w:val="00444F46"/>
    <w:rsid w:val="00457D52"/>
    <w:rsid w:val="00495956"/>
    <w:rsid w:val="00536139"/>
    <w:rsid w:val="00550747"/>
    <w:rsid w:val="00576408"/>
    <w:rsid w:val="00591CC8"/>
    <w:rsid w:val="005B0E2A"/>
    <w:rsid w:val="005B5B82"/>
    <w:rsid w:val="005B6357"/>
    <w:rsid w:val="005C10A1"/>
    <w:rsid w:val="005C289A"/>
    <w:rsid w:val="005C3B06"/>
    <w:rsid w:val="005D3549"/>
    <w:rsid w:val="005E0B58"/>
    <w:rsid w:val="005E3952"/>
    <w:rsid w:val="005E7889"/>
    <w:rsid w:val="006021ED"/>
    <w:rsid w:val="00604FA9"/>
    <w:rsid w:val="006245A3"/>
    <w:rsid w:val="00670051"/>
    <w:rsid w:val="00671407"/>
    <w:rsid w:val="006A04C9"/>
    <w:rsid w:val="006D4A0C"/>
    <w:rsid w:val="006E376F"/>
    <w:rsid w:val="006E42B9"/>
    <w:rsid w:val="00712427"/>
    <w:rsid w:val="007141F2"/>
    <w:rsid w:val="00730CA8"/>
    <w:rsid w:val="007622A3"/>
    <w:rsid w:val="00767C53"/>
    <w:rsid w:val="007A2513"/>
    <w:rsid w:val="007B4E7E"/>
    <w:rsid w:val="007B7ABF"/>
    <w:rsid w:val="007E321D"/>
    <w:rsid w:val="007F5618"/>
    <w:rsid w:val="008417BF"/>
    <w:rsid w:val="00854133"/>
    <w:rsid w:val="0086324D"/>
    <w:rsid w:val="00876BFD"/>
    <w:rsid w:val="008900A4"/>
    <w:rsid w:val="008A4070"/>
    <w:rsid w:val="008A7CBB"/>
    <w:rsid w:val="008B3C69"/>
    <w:rsid w:val="008C7825"/>
    <w:rsid w:val="009111E1"/>
    <w:rsid w:val="00917BC9"/>
    <w:rsid w:val="0095579D"/>
    <w:rsid w:val="00955F23"/>
    <w:rsid w:val="00960785"/>
    <w:rsid w:val="009739A3"/>
    <w:rsid w:val="00985183"/>
    <w:rsid w:val="0099310A"/>
    <w:rsid w:val="009C2741"/>
    <w:rsid w:val="009E3890"/>
    <w:rsid w:val="009F22FE"/>
    <w:rsid w:val="00A046B0"/>
    <w:rsid w:val="00A10C66"/>
    <w:rsid w:val="00A26415"/>
    <w:rsid w:val="00A3235E"/>
    <w:rsid w:val="00A51ECC"/>
    <w:rsid w:val="00A576AA"/>
    <w:rsid w:val="00AE7104"/>
    <w:rsid w:val="00AF52CD"/>
    <w:rsid w:val="00B164F3"/>
    <w:rsid w:val="00B26CF9"/>
    <w:rsid w:val="00B70AF0"/>
    <w:rsid w:val="00BA47C7"/>
    <w:rsid w:val="00BF5200"/>
    <w:rsid w:val="00C25185"/>
    <w:rsid w:val="00C87219"/>
    <w:rsid w:val="00C960DA"/>
    <w:rsid w:val="00CA37AE"/>
    <w:rsid w:val="00CB33D3"/>
    <w:rsid w:val="00CC48F5"/>
    <w:rsid w:val="00CE72C7"/>
    <w:rsid w:val="00D77889"/>
    <w:rsid w:val="00D93B74"/>
    <w:rsid w:val="00DA0629"/>
    <w:rsid w:val="00DE11D0"/>
    <w:rsid w:val="00DE6264"/>
    <w:rsid w:val="00E34F5A"/>
    <w:rsid w:val="00E35855"/>
    <w:rsid w:val="00E53031"/>
    <w:rsid w:val="00E535BF"/>
    <w:rsid w:val="00E723DF"/>
    <w:rsid w:val="00E818EB"/>
    <w:rsid w:val="00EE4665"/>
    <w:rsid w:val="00F133E9"/>
    <w:rsid w:val="00F141DC"/>
    <w:rsid w:val="00F40FCC"/>
    <w:rsid w:val="00F70C9E"/>
    <w:rsid w:val="00F96F20"/>
    <w:rsid w:val="00F975DE"/>
    <w:rsid w:val="00FA4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6AF"/>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48826">
      <w:bodyDiv w:val="1"/>
      <w:marLeft w:val="0"/>
      <w:marRight w:val="0"/>
      <w:marTop w:val="0"/>
      <w:marBottom w:val="0"/>
      <w:divBdr>
        <w:top w:val="none" w:sz="0" w:space="0" w:color="auto"/>
        <w:left w:val="none" w:sz="0" w:space="0" w:color="auto"/>
        <w:bottom w:val="none" w:sz="0" w:space="0" w:color="auto"/>
        <w:right w:val="none" w:sz="0" w:space="0" w:color="auto"/>
      </w:divBdr>
    </w:div>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 w:id="1105199272">
      <w:bodyDiv w:val="1"/>
      <w:marLeft w:val="0"/>
      <w:marRight w:val="0"/>
      <w:marTop w:val="0"/>
      <w:marBottom w:val="0"/>
      <w:divBdr>
        <w:top w:val="none" w:sz="0" w:space="0" w:color="auto"/>
        <w:left w:val="none" w:sz="0" w:space="0" w:color="auto"/>
        <w:bottom w:val="none" w:sz="0" w:space="0" w:color="auto"/>
        <w:right w:val="none" w:sz="0" w:space="0" w:color="auto"/>
      </w:divBdr>
    </w:div>
    <w:div w:id="1442604577">
      <w:bodyDiv w:val="1"/>
      <w:marLeft w:val="0"/>
      <w:marRight w:val="0"/>
      <w:marTop w:val="0"/>
      <w:marBottom w:val="0"/>
      <w:divBdr>
        <w:top w:val="none" w:sz="0" w:space="0" w:color="auto"/>
        <w:left w:val="none" w:sz="0" w:space="0" w:color="auto"/>
        <w:bottom w:val="none" w:sz="0" w:space="0" w:color="auto"/>
        <w:right w:val="none" w:sz="0" w:space="0" w:color="auto"/>
      </w:divBdr>
    </w:div>
    <w:div w:id="1458060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ta-dashboards.php" TargetMode="External"/><Relationship Id="rId2" Type="http://schemas.openxmlformats.org/officeDocument/2006/relationships/styles" Target="styles.xml"/><Relationship Id="rId16" Type="http://schemas.openxmlformats.org/officeDocument/2006/relationships/hyperlink" Target="https://canadacollege.edu/prie/dashboards/disproportionate-impact.php" TargetMode="External"/><Relationship Id="rId20" Type="http://schemas.openxmlformats.org/officeDocument/2006/relationships/hyperlink" Target="https://public.tableau.com/app/profile/tracy.huang8490/viz/SMCCCDZTCDashboard_17787964925560/Defin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canadacollege.edu/prie/data-dashboards.php" TargetMode="External"/><Relationship Id="rId19" Type="http://schemas.openxmlformats.org/officeDocument/2006/relationships/hyperlink" Target="https://canadacollege.edu/prie/dashboards/disproportionate-impact.php" TargetMode="External"/><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www.canadacollege.edu/prie/data-dashboards.ph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1562</Words>
  <Characters>8904</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2</cp:revision>
  <dcterms:created xsi:type="dcterms:W3CDTF">2026-07-22T00:10:00Z</dcterms:created>
  <dcterms:modified xsi:type="dcterms:W3CDTF">2026-07-22T00:10:00Z</dcterms:modified>
</cp:coreProperties>
</file>