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A730" w14:textId="77777777" w:rsidR="00663D38" w:rsidRDefault="00F15A30" w:rsidP="007459DD">
      <w:pPr>
        <w:jc w:val="center"/>
      </w:pPr>
      <w:r>
        <w:t xml:space="preserve">Professional Development Committee </w:t>
      </w:r>
    </w:p>
    <w:p w14:paraId="51563F0F" w14:textId="2F4E1B86" w:rsidR="00506CA3" w:rsidRDefault="00663D38" w:rsidP="007459DD">
      <w:pPr>
        <w:jc w:val="center"/>
      </w:pPr>
      <w:r>
        <w:t>Proposal on Recommended Term Length</w:t>
      </w:r>
    </w:p>
    <w:p w14:paraId="74BE0115" w14:textId="5AFA4365" w:rsidR="00F15A30" w:rsidRDefault="00F15A30"/>
    <w:p w14:paraId="7F9E9DEE" w14:textId="2EBF5795" w:rsidR="00F15A30" w:rsidRDefault="007459DD">
      <w:r>
        <w:t>According to the AFT contract (page 32):</w:t>
      </w:r>
    </w:p>
    <w:p w14:paraId="301D79FE" w14:textId="75DDE255" w:rsidR="00F15A30" w:rsidRDefault="00F15A30"/>
    <w:p w14:paraId="5C40C7A5" w14:textId="7F6FAE45" w:rsidR="00F15A30" w:rsidRDefault="00F15A30">
      <w:r>
        <w:t>The professional development committee</w:t>
      </w:r>
    </w:p>
    <w:p w14:paraId="47DFB5D7" w14:textId="7D8FAAD8" w:rsidR="00F15A30" w:rsidRDefault="007459DD">
      <w:r w:rsidRPr="007459DD">
        <w:rPr>
          <w:noProof/>
        </w:rPr>
        <w:drawing>
          <wp:inline distT="0" distB="0" distL="0" distR="0" wp14:anchorId="005177FD" wp14:editId="653D4760">
            <wp:extent cx="5943600" cy="1001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17C2" w14:textId="318E278C" w:rsidR="007459DD" w:rsidRDefault="007459DD"/>
    <w:p w14:paraId="48D9D0BB" w14:textId="787E0EAA" w:rsidR="000C03DA" w:rsidRPr="00A31D59" w:rsidRDefault="000C03DA" w:rsidP="000C03DA">
      <w:pPr>
        <w:rPr>
          <w:b/>
        </w:rPr>
      </w:pPr>
      <w:r w:rsidRPr="00A31D59">
        <w:rPr>
          <w:b/>
        </w:rPr>
        <w:t xml:space="preserve">To ensure </w:t>
      </w:r>
      <w:r w:rsidRPr="00A31D59">
        <w:rPr>
          <w:b/>
        </w:rPr>
        <w:t>college-wide representation, reasonable term length, and manageable workload</w:t>
      </w:r>
      <w:r w:rsidRPr="00A31D59">
        <w:rPr>
          <w:b/>
        </w:rPr>
        <w:t>, Academic Senate makes the following recommendations</w:t>
      </w:r>
      <w:r w:rsidR="00A31D59" w:rsidRPr="00A31D59">
        <w:rPr>
          <w:b/>
        </w:rPr>
        <w:t xml:space="preserve"> (not rules)</w:t>
      </w:r>
      <w:r w:rsidRPr="00A31D59">
        <w:rPr>
          <w:b/>
        </w:rPr>
        <w:t>:</w:t>
      </w:r>
    </w:p>
    <w:p w14:paraId="69EB870D" w14:textId="77777777" w:rsidR="00D906EF" w:rsidRDefault="00D906EF"/>
    <w:p w14:paraId="187C771B" w14:textId="55124C5D" w:rsidR="007459DD" w:rsidRDefault="000C03DA" w:rsidP="000C03DA">
      <w:pPr>
        <w:pStyle w:val="ListParagraph"/>
        <w:numPr>
          <w:ilvl w:val="0"/>
          <w:numId w:val="2"/>
        </w:numPr>
      </w:pPr>
      <w:r>
        <w:t xml:space="preserve">In conjunction with AFT, Cañada’s </w:t>
      </w:r>
      <w:r w:rsidR="007459DD">
        <w:t xml:space="preserve">Academic </w:t>
      </w:r>
      <w:r w:rsidR="00F246AE">
        <w:t>S</w:t>
      </w:r>
      <w:r w:rsidR="007459DD">
        <w:t>enate will endeavor to</w:t>
      </w:r>
      <w:r>
        <w:t xml:space="preserve"> </w:t>
      </w:r>
      <w:r w:rsidR="007459DD">
        <w:t>appoint faculty from a variety of divisions.</w:t>
      </w:r>
    </w:p>
    <w:p w14:paraId="12EAC153" w14:textId="77777777" w:rsidR="000C03DA" w:rsidRDefault="000C03DA" w:rsidP="000C03DA">
      <w:pPr>
        <w:pStyle w:val="ListParagraph"/>
        <w:numPr>
          <w:ilvl w:val="0"/>
          <w:numId w:val="1"/>
        </w:numPr>
      </w:pPr>
      <w:r>
        <w:t>Members shall serve three-year terms.</w:t>
      </w:r>
    </w:p>
    <w:p w14:paraId="530737C9" w14:textId="77777777" w:rsidR="000C03DA" w:rsidRDefault="000C03DA" w:rsidP="000C03DA">
      <w:pPr>
        <w:pStyle w:val="ListParagraph"/>
        <w:numPr>
          <w:ilvl w:val="0"/>
          <w:numId w:val="1"/>
        </w:numPr>
      </w:pPr>
      <w:r>
        <w:t>The chair shall be chosen from members who have one year of experience.</w:t>
      </w:r>
    </w:p>
    <w:p w14:paraId="56F4016B" w14:textId="77777777" w:rsidR="000C03DA" w:rsidRDefault="000C03DA" w:rsidP="000C03DA">
      <w:pPr>
        <w:pStyle w:val="ListParagraph"/>
        <w:numPr>
          <w:ilvl w:val="0"/>
          <w:numId w:val="1"/>
        </w:numPr>
      </w:pPr>
      <w:r>
        <w:t>The chair shall serve one year as a regular member and two years as chair.</w:t>
      </w:r>
    </w:p>
    <w:p w14:paraId="69E7592F" w14:textId="77777777" w:rsidR="000C03DA" w:rsidRDefault="000C03DA" w:rsidP="000C03DA">
      <w:pPr>
        <w:pStyle w:val="ListParagraph"/>
        <w:numPr>
          <w:ilvl w:val="0"/>
          <w:numId w:val="1"/>
        </w:numPr>
      </w:pPr>
      <w:r>
        <w:t>Chair duties may be shared:</w:t>
      </w:r>
    </w:p>
    <w:p w14:paraId="6B554ED1" w14:textId="77777777" w:rsidR="000C03DA" w:rsidRDefault="000C03DA" w:rsidP="000C03DA">
      <w:pPr>
        <w:pStyle w:val="ListParagraph"/>
        <w:numPr>
          <w:ilvl w:val="1"/>
          <w:numId w:val="1"/>
        </w:numPr>
      </w:pPr>
      <w:r>
        <w:t xml:space="preserve"> One co-chair is responsible for reviewing applications for completion; disseminating applications to the rest of the committee for votes; collating votes; signing off on applications, and contacting applicants with the results.  </w:t>
      </w:r>
    </w:p>
    <w:p w14:paraId="42BD9399" w14:textId="77777777" w:rsidR="000C03DA" w:rsidRDefault="000C03DA" w:rsidP="000C03DA">
      <w:pPr>
        <w:pStyle w:val="ListParagraph"/>
        <w:numPr>
          <w:ilvl w:val="1"/>
          <w:numId w:val="1"/>
        </w:numPr>
      </w:pPr>
      <w:r>
        <w:t>The other co-chair attends Academic Senate meetings and gives Professional Development updates.</w:t>
      </w:r>
    </w:p>
    <w:p w14:paraId="29EE8E6E" w14:textId="7D289A85" w:rsidR="000C03DA" w:rsidRDefault="000C03DA" w:rsidP="000C03DA">
      <w:bookmarkStart w:id="0" w:name="_GoBack"/>
      <w:bookmarkEnd w:id="0"/>
    </w:p>
    <w:p w14:paraId="58E03188" w14:textId="2BD907F2" w:rsidR="00476112" w:rsidRDefault="00476112"/>
    <w:p w14:paraId="083A5C0D" w14:textId="41EA175E" w:rsidR="00D906EF" w:rsidRDefault="00D906EF"/>
    <w:p w14:paraId="73DF30C6" w14:textId="545F0E32" w:rsidR="00D906EF" w:rsidRDefault="00D906EF"/>
    <w:p w14:paraId="5DB06E27" w14:textId="77777777" w:rsidR="00D906EF" w:rsidRDefault="00D906EF"/>
    <w:sectPr w:rsidR="00D906EF" w:rsidSect="003F30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E3FFF" w14:textId="77777777" w:rsidR="00B12433" w:rsidRDefault="00B12433" w:rsidP="00FA2991">
      <w:r>
        <w:separator/>
      </w:r>
    </w:p>
  </w:endnote>
  <w:endnote w:type="continuationSeparator" w:id="0">
    <w:p w14:paraId="5EC0CAA2" w14:textId="77777777" w:rsidR="00B12433" w:rsidRDefault="00B12433" w:rsidP="00FA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8892" w14:textId="059FD7F7" w:rsidR="00FA2991" w:rsidRDefault="00FA2991">
    <w:pPr>
      <w:pStyle w:val="Footer"/>
    </w:pPr>
    <w:r>
      <w:t>Palmer</w:t>
    </w:r>
    <w:r>
      <w:tab/>
    </w:r>
    <w:r>
      <w:tab/>
      <w:t>September 26,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4ADB" w14:textId="77777777" w:rsidR="00B12433" w:rsidRDefault="00B12433" w:rsidP="00FA2991">
      <w:r>
        <w:separator/>
      </w:r>
    </w:p>
  </w:footnote>
  <w:footnote w:type="continuationSeparator" w:id="0">
    <w:p w14:paraId="063AF586" w14:textId="77777777" w:rsidR="00B12433" w:rsidRDefault="00B12433" w:rsidP="00FA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6142A"/>
    <w:multiLevelType w:val="hybridMultilevel"/>
    <w:tmpl w:val="740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5021"/>
    <w:multiLevelType w:val="hybridMultilevel"/>
    <w:tmpl w:val="AA0C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30"/>
    <w:rsid w:val="000A1DA2"/>
    <w:rsid w:val="000C03DA"/>
    <w:rsid w:val="003F306C"/>
    <w:rsid w:val="004118F1"/>
    <w:rsid w:val="00476112"/>
    <w:rsid w:val="00554080"/>
    <w:rsid w:val="00663D38"/>
    <w:rsid w:val="007459DD"/>
    <w:rsid w:val="007615BF"/>
    <w:rsid w:val="0080395D"/>
    <w:rsid w:val="00973A56"/>
    <w:rsid w:val="00A31D59"/>
    <w:rsid w:val="00B12433"/>
    <w:rsid w:val="00CB04C3"/>
    <w:rsid w:val="00D906EF"/>
    <w:rsid w:val="00EE3084"/>
    <w:rsid w:val="00F15A30"/>
    <w:rsid w:val="00F246AE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3B884"/>
  <w15:chartTrackingRefBased/>
  <w15:docId w15:val="{BDC37EA2-B8B3-D940-941E-BFA29AD7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991"/>
  </w:style>
  <w:style w:type="paragraph" w:styleId="Footer">
    <w:name w:val="footer"/>
    <w:basedOn w:val="Normal"/>
    <w:link w:val="FooterChar"/>
    <w:uiPriority w:val="99"/>
    <w:unhideWhenUsed/>
    <w:rsid w:val="00FA2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Lisa</dc:creator>
  <cp:keywords/>
  <dc:description/>
  <cp:lastModifiedBy>Palmer, Lisa</cp:lastModifiedBy>
  <cp:revision>3</cp:revision>
  <cp:lastPrinted>2019-09-26T20:45:00Z</cp:lastPrinted>
  <dcterms:created xsi:type="dcterms:W3CDTF">2019-09-26T23:03:00Z</dcterms:created>
  <dcterms:modified xsi:type="dcterms:W3CDTF">2019-09-26T23:06:00Z</dcterms:modified>
</cp:coreProperties>
</file>